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5B" w:rsidRPr="00661901" w:rsidRDefault="000C1C5B" w:rsidP="000C1C5B">
      <w:pPr>
        <w:widowControl w:val="0"/>
        <w:outlineLvl w:val="0"/>
      </w:pPr>
      <w:r>
        <w:t>ФАМИЛИЯ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ГРУППА</w:t>
      </w:r>
    </w:p>
    <w:p w:rsidR="000C1C5B" w:rsidRPr="00C079A6" w:rsidRDefault="000C1C5B" w:rsidP="000C1C5B">
      <w:pPr>
        <w:widowControl w:val="0"/>
        <w:jc w:val="center"/>
        <w:outlineLvl w:val="0"/>
      </w:pPr>
    </w:p>
    <w:p w:rsidR="000C1C5B" w:rsidRPr="00C079A6" w:rsidRDefault="000C1C5B" w:rsidP="000C1C5B">
      <w:pPr>
        <w:widowControl w:val="0"/>
        <w:jc w:val="center"/>
        <w:outlineLvl w:val="0"/>
      </w:pPr>
    </w:p>
    <w:p w:rsidR="000C1C5B" w:rsidRPr="00A2413B" w:rsidRDefault="00FF7970" w:rsidP="000C1C5B">
      <w:pPr>
        <w:widowControl w:val="0"/>
        <w:jc w:val="center"/>
        <w:outlineLvl w:val="0"/>
      </w:pPr>
      <w:r w:rsidRPr="00FF7970">
        <w:t>Таблица П</w:t>
      </w:r>
      <w:r>
        <w:t xml:space="preserve">2.1. </w:t>
      </w:r>
      <w:r w:rsidR="000C1C5B">
        <w:t>ЭП</w:t>
      </w:r>
      <w:r w:rsidR="00A2413B" w:rsidRPr="00C079A6">
        <w:t>-</w:t>
      </w:r>
      <w:r w:rsidR="00A2413B">
        <w:rPr>
          <w:lang w:val="en-US"/>
        </w:rPr>
        <w:t>IN</w:t>
      </w:r>
      <w:r w:rsidR="00A2413B" w:rsidRPr="00C079A6">
        <w:t xml:space="preserve"> (входной)</w:t>
      </w:r>
    </w:p>
    <w:tbl>
      <w:tblPr>
        <w:tblW w:w="5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1201"/>
        <w:gridCol w:w="1053"/>
        <w:gridCol w:w="1154"/>
        <w:gridCol w:w="1293"/>
      </w:tblGrid>
      <w:tr w:rsidR="000C1C5B" w:rsidTr="004F35D8">
        <w:trPr>
          <w:trHeight w:val="170"/>
          <w:jc w:val="center"/>
        </w:trPr>
        <w:tc>
          <w:tcPr>
            <w:tcW w:w="1105" w:type="dxa"/>
          </w:tcPr>
          <w:p w:rsidR="000C1C5B" w:rsidRPr="00FF7970" w:rsidRDefault="000C1C5B" w:rsidP="004F35D8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 w:rsidRPr="00661901">
              <w:rPr>
                <w:sz w:val="28"/>
                <w:szCs w:val="28"/>
                <w:lang w:val="en-US"/>
              </w:rPr>
              <w:t>R</w:t>
            </w:r>
            <w:r w:rsidRPr="00661901">
              <w:rPr>
                <w:sz w:val="28"/>
                <w:szCs w:val="28"/>
                <w:vertAlign w:val="subscript"/>
                <w:lang w:val="en-US"/>
              </w:rPr>
              <w:t>B</w:t>
            </w:r>
            <w:r w:rsidRPr="00661901">
              <w:rPr>
                <w:sz w:val="28"/>
                <w:szCs w:val="28"/>
                <w:vertAlign w:val="subscript"/>
              </w:rPr>
              <w:t>11</w:t>
            </w:r>
            <w:r>
              <w:rPr>
                <w:sz w:val="28"/>
                <w:szCs w:val="28"/>
              </w:rPr>
              <w:t>,</w:t>
            </w:r>
            <w:r w:rsidRPr="00FF797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Ω</w:t>
            </w:r>
            <w:proofErr w:type="spellEnd"/>
          </w:p>
        </w:tc>
        <w:tc>
          <w:tcPr>
            <w:tcW w:w="1201" w:type="dxa"/>
          </w:tcPr>
          <w:p w:rsidR="000C1C5B" w:rsidRPr="00661901" w:rsidRDefault="000C1C5B" w:rsidP="004F35D8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 w:rsidRPr="00661901">
              <w:rPr>
                <w:sz w:val="28"/>
                <w:szCs w:val="28"/>
                <w:lang w:val="en-US"/>
              </w:rPr>
              <w:t>R</w:t>
            </w:r>
            <w:r w:rsidRPr="00661901">
              <w:rPr>
                <w:sz w:val="28"/>
                <w:szCs w:val="28"/>
                <w:vertAlign w:val="subscript"/>
                <w:lang w:val="en-US"/>
              </w:rPr>
              <w:t>B</w:t>
            </w:r>
            <w:r w:rsidRPr="00661901">
              <w:rPr>
                <w:sz w:val="28"/>
                <w:szCs w:val="28"/>
                <w:vertAlign w:val="subscript"/>
              </w:rPr>
              <w:t>12</w:t>
            </w:r>
            <w:r>
              <w:rPr>
                <w:sz w:val="28"/>
                <w:szCs w:val="28"/>
              </w:rPr>
              <w:t>,</w:t>
            </w:r>
            <w:r w:rsidRPr="00FF797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Ω</w:t>
            </w:r>
            <w:proofErr w:type="spellEnd"/>
          </w:p>
        </w:tc>
        <w:tc>
          <w:tcPr>
            <w:tcW w:w="1053" w:type="dxa"/>
          </w:tcPr>
          <w:p w:rsidR="000C1C5B" w:rsidRPr="00661901" w:rsidRDefault="000C1C5B" w:rsidP="004F35D8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 w:rsidRPr="00661901">
              <w:rPr>
                <w:sz w:val="28"/>
                <w:szCs w:val="28"/>
                <w:lang w:val="en-US"/>
              </w:rPr>
              <w:t>R</w:t>
            </w:r>
            <w:r w:rsidRPr="00661901">
              <w:rPr>
                <w:sz w:val="28"/>
                <w:szCs w:val="28"/>
                <w:vertAlign w:val="subscript"/>
                <w:lang w:val="en-US"/>
              </w:rPr>
              <w:t>E</w:t>
            </w:r>
            <w:r w:rsidRPr="00661901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FF797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Ω</w:t>
            </w:r>
            <w:proofErr w:type="spellEnd"/>
          </w:p>
        </w:tc>
        <w:tc>
          <w:tcPr>
            <w:tcW w:w="1154" w:type="dxa"/>
          </w:tcPr>
          <w:p w:rsidR="000C1C5B" w:rsidRPr="00FF7970" w:rsidRDefault="000C1C5B" w:rsidP="004F35D8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 w:rsidRPr="00661901">
              <w:rPr>
                <w:sz w:val="28"/>
                <w:szCs w:val="28"/>
                <w:lang w:val="en-US"/>
              </w:rPr>
              <w:t>U</w:t>
            </w:r>
            <w:r w:rsidRPr="00661901">
              <w:rPr>
                <w:sz w:val="28"/>
                <w:szCs w:val="28"/>
                <w:vertAlign w:val="subscript"/>
                <w:lang w:val="en-US"/>
              </w:rPr>
              <w:t>OP</w:t>
            </w:r>
            <w:r w:rsidRPr="00FF7970">
              <w:rPr>
                <w:sz w:val="28"/>
                <w:szCs w:val="28"/>
                <w:vertAlign w:val="subscript"/>
              </w:rPr>
              <w:t>.1</w:t>
            </w:r>
            <w:r w:rsidRPr="00FF797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293" w:type="dxa"/>
          </w:tcPr>
          <w:p w:rsidR="000C1C5B" w:rsidRPr="00FF7970" w:rsidRDefault="000C1C5B" w:rsidP="004F35D8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 w:rsidRPr="00661901">
              <w:rPr>
                <w:sz w:val="28"/>
                <w:szCs w:val="28"/>
                <w:lang w:val="en-US"/>
              </w:rPr>
              <w:t>I</w:t>
            </w:r>
            <w:r w:rsidRPr="00661901">
              <w:rPr>
                <w:sz w:val="28"/>
                <w:szCs w:val="28"/>
                <w:vertAlign w:val="subscript"/>
                <w:lang w:val="en-US"/>
              </w:rPr>
              <w:t>OP</w:t>
            </w:r>
            <w:r w:rsidRPr="00661901">
              <w:rPr>
                <w:sz w:val="28"/>
                <w:szCs w:val="28"/>
                <w:vertAlign w:val="subscript"/>
              </w:rPr>
              <w:t>.1</w:t>
            </w:r>
            <w:r w:rsidRPr="00FF797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mA</w:t>
            </w:r>
          </w:p>
        </w:tc>
      </w:tr>
      <w:tr w:rsidR="000C1C5B" w:rsidTr="004F35D8">
        <w:trPr>
          <w:trHeight w:val="170"/>
          <w:jc w:val="center"/>
        </w:trPr>
        <w:tc>
          <w:tcPr>
            <w:tcW w:w="1105" w:type="dxa"/>
          </w:tcPr>
          <w:p w:rsidR="000C1C5B" w:rsidRPr="00FF7970" w:rsidRDefault="000C1C5B" w:rsidP="004F35D8">
            <w:pPr>
              <w:widowControl w:val="0"/>
              <w:ind w:firstLine="305"/>
              <w:jc w:val="center"/>
              <w:outlineLvl w:val="0"/>
              <w:rPr>
                <w:sz w:val="32"/>
                <w:szCs w:val="32"/>
              </w:rPr>
            </w:pPr>
          </w:p>
        </w:tc>
        <w:tc>
          <w:tcPr>
            <w:tcW w:w="1201" w:type="dxa"/>
          </w:tcPr>
          <w:p w:rsidR="000C1C5B" w:rsidRPr="00FF7970" w:rsidRDefault="000C1C5B" w:rsidP="004F35D8">
            <w:pPr>
              <w:widowControl w:val="0"/>
              <w:ind w:firstLine="305"/>
              <w:jc w:val="center"/>
              <w:outlineLvl w:val="0"/>
              <w:rPr>
                <w:sz w:val="32"/>
                <w:szCs w:val="32"/>
              </w:rPr>
            </w:pPr>
          </w:p>
        </w:tc>
        <w:tc>
          <w:tcPr>
            <w:tcW w:w="1053" w:type="dxa"/>
          </w:tcPr>
          <w:p w:rsidR="000C1C5B" w:rsidRPr="00FF7970" w:rsidRDefault="000C1C5B" w:rsidP="004F35D8">
            <w:pPr>
              <w:widowControl w:val="0"/>
              <w:ind w:firstLine="305"/>
              <w:jc w:val="center"/>
              <w:outlineLvl w:val="0"/>
              <w:rPr>
                <w:sz w:val="32"/>
                <w:szCs w:val="32"/>
              </w:rPr>
            </w:pPr>
          </w:p>
        </w:tc>
        <w:tc>
          <w:tcPr>
            <w:tcW w:w="1154" w:type="dxa"/>
          </w:tcPr>
          <w:p w:rsidR="000C1C5B" w:rsidRPr="00661901" w:rsidRDefault="000C1C5B" w:rsidP="004F35D8">
            <w:pPr>
              <w:widowControl w:val="0"/>
              <w:ind w:firstLine="305"/>
              <w:jc w:val="center"/>
              <w:outlineLvl w:val="0"/>
              <w:rPr>
                <w:sz w:val="32"/>
                <w:szCs w:val="32"/>
              </w:rPr>
            </w:pPr>
          </w:p>
        </w:tc>
        <w:tc>
          <w:tcPr>
            <w:tcW w:w="1293" w:type="dxa"/>
          </w:tcPr>
          <w:p w:rsidR="000C1C5B" w:rsidRPr="00661901" w:rsidRDefault="000C1C5B" w:rsidP="004F35D8">
            <w:pPr>
              <w:widowControl w:val="0"/>
              <w:ind w:firstLine="305"/>
              <w:jc w:val="center"/>
              <w:outlineLvl w:val="0"/>
              <w:rPr>
                <w:sz w:val="32"/>
                <w:szCs w:val="32"/>
              </w:rPr>
            </w:pPr>
            <w:proofErr w:type="gramStart"/>
            <w:r w:rsidRPr="00661901">
              <w:rPr>
                <w:sz w:val="32"/>
                <w:szCs w:val="32"/>
              </w:rPr>
              <w:t>вар</w:t>
            </w:r>
            <w:proofErr w:type="gramEnd"/>
          </w:p>
        </w:tc>
      </w:tr>
    </w:tbl>
    <w:p w:rsidR="000C1C5B" w:rsidRDefault="000C1C5B" w:rsidP="000C1C5B">
      <w:pPr>
        <w:widowControl w:val="0"/>
        <w:jc w:val="center"/>
        <w:outlineLvl w:val="0"/>
        <w:rPr>
          <w:b/>
        </w:rPr>
      </w:pPr>
    </w:p>
    <w:p w:rsidR="000C1C5B" w:rsidRPr="00E343C4" w:rsidRDefault="00FF7970" w:rsidP="000C1C5B">
      <w:pPr>
        <w:widowControl w:val="0"/>
        <w:jc w:val="center"/>
        <w:outlineLvl w:val="0"/>
      </w:pPr>
      <w:r w:rsidRPr="00FF7970">
        <w:t>Таблица П</w:t>
      </w:r>
      <w:r>
        <w:t>2.</w:t>
      </w:r>
      <w:r>
        <w:t>2</w:t>
      </w:r>
      <w:r>
        <w:t>.</w:t>
      </w:r>
      <w:r>
        <w:t xml:space="preserve"> </w:t>
      </w:r>
      <w:r w:rsidR="000C1C5B" w:rsidRPr="00FF7970">
        <w:t>УК</w:t>
      </w:r>
      <w:r w:rsidR="000C1C5B">
        <w:t xml:space="preserve"> – все из Л.Р.№1</w:t>
      </w:r>
    </w:p>
    <w:tbl>
      <w:tblPr>
        <w:tblW w:w="6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1105"/>
        <w:gridCol w:w="1201"/>
        <w:gridCol w:w="1053"/>
        <w:gridCol w:w="1154"/>
        <w:gridCol w:w="1293"/>
      </w:tblGrid>
      <w:tr w:rsidR="000C1C5B" w:rsidTr="004F35D8">
        <w:trPr>
          <w:trHeight w:val="170"/>
          <w:jc w:val="center"/>
        </w:trPr>
        <w:tc>
          <w:tcPr>
            <w:tcW w:w="1105" w:type="dxa"/>
          </w:tcPr>
          <w:p w:rsidR="000C1C5B" w:rsidRPr="00FF7970" w:rsidRDefault="000C1C5B" w:rsidP="004F35D8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 w:rsidRPr="00661901"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С2</w:t>
            </w:r>
            <w:r>
              <w:rPr>
                <w:sz w:val="28"/>
                <w:szCs w:val="28"/>
              </w:rPr>
              <w:t>,</w:t>
            </w:r>
            <w:r w:rsidRPr="00FF797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Ω</w:t>
            </w:r>
            <w:proofErr w:type="spellEnd"/>
          </w:p>
        </w:tc>
        <w:tc>
          <w:tcPr>
            <w:tcW w:w="1105" w:type="dxa"/>
          </w:tcPr>
          <w:p w:rsidR="000C1C5B" w:rsidRPr="00FF7970" w:rsidRDefault="000C1C5B" w:rsidP="004F35D8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 w:rsidRPr="00661901">
              <w:rPr>
                <w:sz w:val="28"/>
                <w:szCs w:val="28"/>
                <w:lang w:val="en-US"/>
              </w:rPr>
              <w:t>R</w:t>
            </w:r>
            <w:r w:rsidRPr="00661901">
              <w:rPr>
                <w:sz w:val="28"/>
                <w:szCs w:val="28"/>
                <w:vertAlign w:val="subscript"/>
                <w:lang w:val="en-US"/>
              </w:rPr>
              <w:t>E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FF797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Ω</w:t>
            </w:r>
            <w:proofErr w:type="spellEnd"/>
          </w:p>
        </w:tc>
        <w:tc>
          <w:tcPr>
            <w:tcW w:w="1201" w:type="dxa"/>
          </w:tcPr>
          <w:p w:rsidR="000C1C5B" w:rsidRPr="00661901" w:rsidRDefault="000C1C5B" w:rsidP="004F35D8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 w:rsidRPr="00661901">
              <w:rPr>
                <w:sz w:val="28"/>
                <w:szCs w:val="28"/>
                <w:lang w:val="en-US"/>
              </w:rPr>
              <w:t>R</w:t>
            </w:r>
            <w:r w:rsidRPr="00661901">
              <w:rPr>
                <w:sz w:val="28"/>
                <w:szCs w:val="28"/>
                <w:vertAlign w:val="subscript"/>
                <w:lang w:val="en-US"/>
              </w:rPr>
              <w:t>B</w:t>
            </w:r>
            <w:r>
              <w:rPr>
                <w:sz w:val="28"/>
                <w:szCs w:val="28"/>
                <w:vertAlign w:val="subscript"/>
              </w:rPr>
              <w:t>2</w:t>
            </w:r>
            <w:r w:rsidRPr="00661901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FF797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Ω</w:t>
            </w:r>
            <w:proofErr w:type="spellEnd"/>
          </w:p>
        </w:tc>
        <w:tc>
          <w:tcPr>
            <w:tcW w:w="1053" w:type="dxa"/>
          </w:tcPr>
          <w:p w:rsidR="000C1C5B" w:rsidRPr="00661901" w:rsidRDefault="000C1C5B" w:rsidP="004F35D8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 w:rsidRPr="00661901">
              <w:rPr>
                <w:sz w:val="28"/>
                <w:szCs w:val="28"/>
                <w:lang w:val="en-US"/>
              </w:rPr>
              <w:t>R</w:t>
            </w:r>
            <w:r w:rsidRPr="00661901">
              <w:rPr>
                <w:sz w:val="28"/>
                <w:szCs w:val="28"/>
                <w:vertAlign w:val="subscript"/>
                <w:lang w:val="en-US"/>
              </w:rPr>
              <w:t>B</w:t>
            </w:r>
            <w:r>
              <w:rPr>
                <w:sz w:val="28"/>
                <w:szCs w:val="28"/>
                <w:vertAlign w:val="subscript"/>
              </w:rPr>
              <w:t>2</w:t>
            </w:r>
            <w:r w:rsidRPr="00661901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FF797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Ω</w:t>
            </w:r>
            <w:proofErr w:type="spellEnd"/>
          </w:p>
        </w:tc>
        <w:tc>
          <w:tcPr>
            <w:tcW w:w="1154" w:type="dxa"/>
          </w:tcPr>
          <w:p w:rsidR="000C1C5B" w:rsidRPr="00FF7970" w:rsidRDefault="000C1C5B" w:rsidP="004F35D8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 w:rsidRPr="00661901">
              <w:rPr>
                <w:sz w:val="28"/>
                <w:szCs w:val="28"/>
                <w:lang w:val="en-US"/>
              </w:rPr>
              <w:t>U</w:t>
            </w:r>
            <w:r w:rsidRPr="00661901">
              <w:rPr>
                <w:sz w:val="28"/>
                <w:szCs w:val="28"/>
                <w:vertAlign w:val="subscript"/>
                <w:lang w:val="en-US"/>
              </w:rPr>
              <w:t>OP</w:t>
            </w:r>
            <w:r w:rsidRPr="00FF7970">
              <w:rPr>
                <w:sz w:val="28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  <w:vertAlign w:val="subscript"/>
              </w:rPr>
              <w:t>2</w:t>
            </w:r>
            <w:r w:rsidRPr="00FF797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293" w:type="dxa"/>
          </w:tcPr>
          <w:p w:rsidR="000C1C5B" w:rsidRPr="00FF7970" w:rsidRDefault="000C1C5B" w:rsidP="004F35D8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 w:rsidRPr="00661901">
              <w:rPr>
                <w:sz w:val="28"/>
                <w:szCs w:val="28"/>
                <w:lang w:val="en-US"/>
              </w:rPr>
              <w:t>I</w:t>
            </w:r>
            <w:r w:rsidRPr="00661901">
              <w:rPr>
                <w:sz w:val="28"/>
                <w:szCs w:val="28"/>
                <w:vertAlign w:val="subscript"/>
                <w:lang w:val="en-US"/>
              </w:rPr>
              <w:t>OP</w:t>
            </w:r>
            <w:r w:rsidRPr="00661901">
              <w:rPr>
                <w:sz w:val="28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  <w:vertAlign w:val="subscript"/>
              </w:rPr>
              <w:t>2</w:t>
            </w:r>
            <w:r w:rsidRPr="00FF797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mA</w:t>
            </w:r>
          </w:p>
        </w:tc>
      </w:tr>
      <w:tr w:rsidR="000C1C5B" w:rsidTr="004F35D8">
        <w:trPr>
          <w:trHeight w:val="170"/>
          <w:jc w:val="center"/>
        </w:trPr>
        <w:tc>
          <w:tcPr>
            <w:tcW w:w="1105" w:type="dxa"/>
          </w:tcPr>
          <w:p w:rsidR="000C1C5B" w:rsidRPr="00FF7970" w:rsidRDefault="000C1C5B" w:rsidP="004F35D8">
            <w:pPr>
              <w:widowControl w:val="0"/>
              <w:ind w:firstLine="305"/>
              <w:jc w:val="center"/>
              <w:outlineLvl w:val="0"/>
              <w:rPr>
                <w:sz w:val="32"/>
                <w:szCs w:val="32"/>
              </w:rPr>
            </w:pPr>
          </w:p>
        </w:tc>
        <w:tc>
          <w:tcPr>
            <w:tcW w:w="1105" w:type="dxa"/>
          </w:tcPr>
          <w:p w:rsidR="000C1C5B" w:rsidRPr="00FF7970" w:rsidRDefault="000C1C5B" w:rsidP="004F35D8">
            <w:pPr>
              <w:widowControl w:val="0"/>
              <w:ind w:firstLine="305"/>
              <w:jc w:val="center"/>
              <w:outlineLvl w:val="0"/>
              <w:rPr>
                <w:sz w:val="32"/>
                <w:szCs w:val="32"/>
              </w:rPr>
            </w:pPr>
          </w:p>
        </w:tc>
        <w:tc>
          <w:tcPr>
            <w:tcW w:w="1201" w:type="dxa"/>
          </w:tcPr>
          <w:p w:rsidR="000C1C5B" w:rsidRPr="00FF7970" w:rsidRDefault="000C1C5B" w:rsidP="004F35D8">
            <w:pPr>
              <w:widowControl w:val="0"/>
              <w:ind w:firstLine="305"/>
              <w:jc w:val="center"/>
              <w:outlineLvl w:val="0"/>
              <w:rPr>
                <w:sz w:val="32"/>
                <w:szCs w:val="32"/>
              </w:rPr>
            </w:pPr>
          </w:p>
        </w:tc>
        <w:tc>
          <w:tcPr>
            <w:tcW w:w="1053" w:type="dxa"/>
          </w:tcPr>
          <w:p w:rsidR="000C1C5B" w:rsidRPr="00FF7970" w:rsidRDefault="000C1C5B" w:rsidP="004F35D8">
            <w:pPr>
              <w:widowControl w:val="0"/>
              <w:ind w:firstLine="305"/>
              <w:jc w:val="center"/>
              <w:outlineLvl w:val="0"/>
              <w:rPr>
                <w:sz w:val="32"/>
                <w:szCs w:val="32"/>
              </w:rPr>
            </w:pPr>
          </w:p>
        </w:tc>
        <w:tc>
          <w:tcPr>
            <w:tcW w:w="1154" w:type="dxa"/>
          </w:tcPr>
          <w:p w:rsidR="000C1C5B" w:rsidRPr="00661901" w:rsidRDefault="000C1C5B" w:rsidP="004F35D8">
            <w:pPr>
              <w:widowControl w:val="0"/>
              <w:ind w:firstLine="305"/>
              <w:jc w:val="center"/>
              <w:outlineLvl w:val="0"/>
              <w:rPr>
                <w:sz w:val="32"/>
                <w:szCs w:val="32"/>
              </w:rPr>
            </w:pPr>
          </w:p>
        </w:tc>
        <w:tc>
          <w:tcPr>
            <w:tcW w:w="1293" w:type="dxa"/>
          </w:tcPr>
          <w:p w:rsidR="000C1C5B" w:rsidRPr="00661901" w:rsidRDefault="000C1C5B" w:rsidP="004F35D8">
            <w:pPr>
              <w:widowControl w:val="0"/>
              <w:ind w:firstLine="305"/>
              <w:jc w:val="center"/>
              <w:outlineLvl w:val="0"/>
              <w:rPr>
                <w:sz w:val="32"/>
                <w:szCs w:val="32"/>
              </w:rPr>
            </w:pPr>
            <w:proofErr w:type="gramStart"/>
            <w:r w:rsidRPr="00661901">
              <w:rPr>
                <w:sz w:val="32"/>
                <w:szCs w:val="32"/>
              </w:rPr>
              <w:t>вар</w:t>
            </w:r>
            <w:proofErr w:type="gramEnd"/>
          </w:p>
        </w:tc>
      </w:tr>
    </w:tbl>
    <w:p w:rsidR="000C1C5B" w:rsidRDefault="000C1C5B" w:rsidP="000C1C5B">
      <w:pPr>
        <w:widowControl w:val="0"/>
        <w:jc w:val="center"/>
        <w:outlineLvl w:val="0"/>
        <w:rPr>
          <w:b/>
        </w:rPr>
      </w:pPr>
    </w:p>
    <w:p w:rsidR="000C1C5B" w:rsidRPr="00FF7970" w:rsidRDefault="00FF7970" w:rsidP="000C1C5B">
      <w:pPr>
        <w:widowControl w:val="0"/>
        <w:jc w:val="center"/>
        <w:outlineLvl w:val="0"/>
      </w:pPr>
      <w:r w:rsidRPr="00FF7970">
        <w:t>Таблица П</w:t>
      </w:r>
      <w:r>
        <w:t>2.</w:t>
      </w:r>
      <w:r>
        <w:t>3</w:t>
      </w:r>
      <w:r>
        <w:t xml:space="preserve">. </w:t>
      </w:r>
      <w:r w:rsidR="000C1C5B">
        <w:t>ЭП</w:t>
      </w:r>
      <w:r w:rsidR="00A2413B">
        <w:t>-OUT (</w:t>
      </w:r>
      <w:r w:rsidR="00A2413B" w:rsidRPr="00FF7970">
        <w:t>выходной</w:t>
      </w:r>
      <w:r w:rsidR="00A2413B">
        <w:t>)</w:t>
      </w:r>
    </w:p>
    <w:tbl>
      <w:tblPr>
        <w:tblW w:w="5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1201"/>
        <w:gridCol w:w="1053"/>
        <w:gridCol w:w="1154"/>
        <w:gridCol w:w="1293"/>
      </w:tblGrid>
      <w:tr w:rsidR="000C1C5B" w:rsidRPr="00E343C4" w:rsidTr="004F35D8">
        <w:trPr>
          <w:trHeight w:val="170"/>
          <w:jc w:val="center"/>
        </w:trPr>
        <w:tc>
          <w:tcPr>
            <w:tcW w:w="1105" w:type="dxa"/>
          </w:tcPr>
          <w:p w:rsidR="000C1C5B" w:rsidRPr="00661901" w:rsidRDefault="000C1C5B" w:rsidP="004F35D8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661901">
              <w:rPr>
                <w:sz w:val="28"/>
                <w:szCs w:val="28"/>
                <w:lang w:val="en-US"/>
              </w:rPr>
              <w:t>R</w:t>
            </w:r>
            <w:r w:rsidRPr="00661901">
              <w:rPr>
                <w:sz w:val="28"/>
                <w:szCs w:val="28"/>
                <w:vertAlign w:val="subscript"/>
                <w:lang w:val="en-US"/>
              </w:rPr>
              <w:t>B</w:t>
            </w:r>
            <w:r>
              <w:rPr>
                <w:sz w:val="28"/>
                <w:szCs w:val="28"/>
                <w:vertAlign w:val="subscript"/>
              </w:rPr>
              <w:t>3</w:t>
            </w:r>
            <w:r w:rsidRPr="00661901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Ω</w:t>
            </w:r>
            <w:proofErr w:type="spellEnd"/>
          </w:p>
        </w:tc>
        <w:tc>
          <w:tcPr>
            <w:tcW w:w="1201" w:type="dxa"/>
          </w:tcPr>
          <w:p w:rsidR="000C1C5B" w:rsidRPr="00661901" w:rsidRDefault="000C1C5B" w:rsidP="004F35D8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 w:rsidRPr="00661901">
              <w:rPr>
                <w:sz w:val="28"/>
                <w:szCs w:val="28"/>
                <w:lang w:val="en-US"/>
              </w:rPr>
              <w:t>R</w:t>
            </w:r>
            <w:r w:rsidRPr="00661901">
              <w:rPr>
                <w:sz w:val="28"/>
                <w:szCs w:val="28"/>
                <w:vertAlign w:val="subscript"/>
                <w:lang w:val="en-US"/>
              </w:rPr>
              <w:t>B</w:t>
            </w:r>
            <w:r>
              <w:rPr>
                <w:sz w:val="28"/>
                <w:szCs w:val="28"/>
                <w:vertAlign w:val="subscript"/>
              </w:rPr>
              <w:t>3</w:t>
            </w:r>
            <w:r w:rsidRPr="00661901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Ω</w:t>
            </w:r>
            <w:proofErr w:type="spellEnd"/>
          </w:p>
        </w:tc>
        <w:tc>
          <w:tcPr>
            <w:tcW w:w="1053" w:type="dxa"/>
          </w:tcPr>
          <w:p w:rsidR="000C1C5B" w:rsidRPr="00661901" w:rsidRDefault="000C1C5B" w:rsidP="004F35D8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</w:rPr>
            </w:pPr>
            <w:r w:rsidRPr="00661901">
              <w:rPr>
                <w:sz w:val="28"/>
                <w:szCs w:val="28"/>
                <w:lang w:val="en-US"/>
              </w:rPr>
              <w:t>R</w:t>
            </w:r>
            <w:r w:rsidRPr="00661901">
              <w:rPr>
                <w:sz w:val="28"/>
                <w:szCs w:val="28"/>
                <w:vertAlign w:val="subscript"/>
                <w:lang w:val="en-US"/>
              </w:rPr>
              <w:t>E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Ω</w:t>
            </w:r>
            <w:proofErr w:type="spellEnd"/>
          </w:p>
        </w:tc>
        <w:tc>
          <w:tcPr>
            <w:tcW w:w="1154" w:type="dxa"/>
          </w:tcPr>
          <w:p w:rsidR="000C1C5B" w:rsidRPr="00661901" w:rsidRDefault="000C1C5B" w:rsidP="004F35D8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661901"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  <w:lang w:val="en-US"/>
              </w:rPr>
              <w:t>OP.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  <w:lang w:val="en-US"/>
              </w:rPr>
              <w:t>, B</w:t>
            </w:r>
          </w:p>
        </w:tc>
        <w:tc>
          <w:tcPr>
            <w:tcW w:w="1293" w:type="dxa"/>
          </w:tcPr>
          <w:p w:rsidR="000C1C5B" w:rsidRPr="00E343C4" w:rsidRDefault="000C1C5B" w:rsidP="004F35D8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661901">
              <w:rPr>
                <w:sz w:val="28"/>
                <w:szCs w:val="28"/>
                <w:lang w:val="en-US"/>
              </w:rPr>
              <w:t>I</w:t>
            </w:r>
            <w:r w:rsidRPr="00661901">
              <w:rPr>
                <w:sz w:val="28"/>
                <w:szCs w:val="28"/>
                <w:vertAlign w:val="subscript"/>
                <w:lang w:val="en-US"/>
              </w:rPr>
              <w:t>OP</w:t>
            </w:r>
            <w:r>
              <w:rPr>
                <w:sz w:val="28"/>
                <w:szCs w:val="28"/>
                <w:vertAlign w:val="subscript"/>
                <w:lang w:val="en-US"/>
              </w:rPr>
              <w:t>.3</w:t>
            </w:r>
            <w:r>
              <w:rPr>
                <w:sz w:val="28"/>
                <w:szCs w:val="28"/>
                <w:lang w:val="en-US"/>
              </w:rPr>
              <w:t>, mA</w:t>
            </w:r>
          </w:p>
        </w:tc>
      </w:tr>
      <w:tr w:rsidR="000C1C5B" w:rsidRPr="00E343C4" w:rsidTr="004F35D8">
        <w:trPr>
          <w:trHeight w:val="170"/>
          <w:jc w:val="center"/>
        </w:trPr>
        <w:tc>
          <w:tcPr>
            <w:tcW w:w="1105" w:type="dxa"/>
          </w:tcPr>
          <w:p w:rsidR="000C1C5B" w:rsidRPr="00661901" w:rsidRDefault="000C1C5B" w:rsidP="004F35D8">
            <w:pPr>
              <w:widowControl w:val="0"/>
              <w:ind w:firstLine="305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201" w:type="dxa"/>
          </w:tcPr>
          <w:p w:rsidR="000C1C5B" w:rsidRPr="00661901" w:rsidRDefault="000C1C5B" w:rsidP="004F35D8">
            <w:pPr>
              <w:widowControl w:val="0"/>
              <w:ind w:firstLine="305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053" w:type="dxa"/>
          </w:tcPr>
          <w:p w:rsidR="000C1C5B" w:rsidRPr="00661901" w:rsidRDefault="000C1C5B" w:rsidP="004F35D8">
            <w:pPr>
              <w:widowControl w:val="0"/>
              <w:ind w:firstLine="305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154" w:type="dxa"/>
          </w:tcPr>
          <w:p w:rsidR="000C1C5B" w:rsidRPr="00E343C4" w:rsidRDefault="000C1C5B" w:rsidP="004F35D8">
            <w:pPr>
              <w:widowControl w:val="0"/>
              <w:ind w:firstLine="305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293" w:type="dxa"/>
          </w:tcPr>
          <w:p w:rsidR="000C1C5B" w:rsidRPr="00E343C4" w:rsidRDefault="000C1C5B" w:rsidP="004F35D8">
            <w:pPr>
              <w:widowControl w:val="0"/>
              <w:ind w:firstLine="305"/>
              <w:jc w:val="center"/>
              <w:outlineLvl w:val="0"/>
              <w:rPr>
                <w:sz w:val="32"/>
                <w:szCs w:val="32"/>
                <w:lang w:val="en-US"/>
              </w:rPr>
            </w:pPr>
            <w:proofErr w:type="gramStart"/>
            <w:r w:rsidRPr="00661901">
              <w:rPr>
                <w:sz w:val="32"/>
                <w:szCs w:val="32"/>
              </w:rPr>
              <w:t>вар</w:t>
            </w:r>
            <w:proofErr w:type="gramEnd"/>
          </w:p>
        </w:tc>
      </w:tr>
    </w:tbl>
    <w:p w:rsidR="000C1C5B" w:rsidRPr="00E343C4" w:rsidRDefault="000C1C5B" w:rsidP="000C1C5B">
      <w:pPr>
        <w:widowControl w:val="0"/>
        <w:jc w:val="center"/>
        <w:outlineLvl w:val="0"/>
        <w:rPr>
          <w:b/>
          <w:lang w:val="en-US"/>
        </w:rPr>
      </w:pPr>
    </w:p>
    <w:p w:rsidR="00A2413B" w:rsidRPr="00FF7970" w:rsidRDefault="00FF7970" w:rsidP="00A2413B">
      <w:pPr>
        <w:widowControl w:val="0"/>
        <w:jc w:val="center"/>
        <w:outlineLvl w:val="0"/>
      </w:pPr>
      <w:r w:rsidRPr="00FF7970">
        <w:t>Таблица П</w:t>
      </w:r>
      <w:r>
        <w:t>2.</w:t>
      </w:r>
      <w:r>
        <w:t>4</w:t>
      </w:r>
      <w:r>
        <w:t xml:space="preserve">. </w:t>
      </w:r>
      <w:r w:rsidR="00A2413B">
        <w:t>УК-JFET (</w:t>
      </w:r>
      <w:r w:rsidR="00A2413B" w:rsidRPr="00FF7970">
        <w:t>входной</w:t>
      </w:r>
      <w:r w:rsidR="00A2413B">
        <w:t>)</w:t>
      </w:r>
    </w:p>
    <w:tbl>
      <w:tblPr>
        <w:tblW w:w="4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1154"/>
        <w:gridCol w:w="2502"/>
      </w:tblGrid>
      <w:tr w:rsidR="00A2413B" w:rsidRPr="00E343C4" w:rsidTr="00A2413B">
        <w:trPr>
          <w:trHeight w:val="170"/>
          <w:jc w:val="center"/>
        </w:trPr>
        <w:tc>
          <w:tcPr>
            <w:tcW w:w="1105" w:type="dxa"/>
          </w:tcPr>
          <w:p w:rsidR="00A2413B" w:rsidRPr="00661901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661901"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D1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Ω</w:t>
            </w:r>
            <w:proofErr w:type="spellEnd"/>
          </w:p>
        </w:tc>
        <w:tc>
          <w:tcPr>
            <w:tcW w:w="1154" w:type="dxa"/>
          </w:tcPr>
          <w:p w:rsidR="00A2413B" w:rsidRPr="00661901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661901">
              <w:rPr>
                <w:sz w:val="28"/>
                <w:szCs w:val="28"/>
                <w:lang w:val="en-US"/>
              </w:rPr>
              <w:t>U</w:t>
            </w:r>
            <w:r w:rsidRPr="00A2413B">
              <w:rPr>
                <w:sz w:val="28"/>
                <w:szCs w:val="28"/>
                <w:vertAlign w:val="subscript"/>
                <w:lang w:val="en-US"/>
              </w:rPr>
              <w:t>D.</w:t>
            </w:r>
            <w:r>
              <w:rPr>
                <w:sz w:val="28"/>
                <w:szCs w:val="28"/>
                <w:vertAlign w:val="subscript"/>
                <w:lang w:val="en-US"/>
              </w:rPr>
              <w:t>OP.1</w:t>
            </w:r>
            <w:r>
              <w:rPr>
                <w:sz w:val="28"/>
                <w:szCs w:val="28"/>
                <w:lang w:val="en-US"/>
              </w:rPr>
              <w:t>, B</w:t>
            </w:r>
          </w:p>
        </w:tc>
        <w:tc>
          <w:tcPr>
            <w:tcW w:w="2502" w:type="dxa"/>
          </w:tcPr>
          <w:p w:rsidR="00A2413B" w:rsidRPr="00E343C4" w:rsidRDefault="00A2413B" w:rsidP="00A2413B">
            <w:pPr>
              <w:widowControl w:val="0"/>
              <w:ind w:firstLine="305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A2413B">
              <w:rPr>
                <w:sz w:val="28"/>
                <w:szCs w:val="28"/>
                <w:vertAlign w:val="subscript"/>
                <w:lang w:val="en-US"/>
              </w:rPr>
              <w:t>D.OP1</w:t>
            </w:r>
            <w:r>
              <w:rPr>
                <w:sz w:val="28"/>
                <w:szCs w:val="28"/>
                <w:lang w:val="en-US"/>
              </w:rPr>
              <w:t>=</w:t>
            </w:r>
            <w:r w:rsidRPr="00661901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  <w:lang w:val="en-US"/>
              </w:rPr>
              <w:t>D0</w:t>
            </w:r>
            <w:r>
              <w:rPr>
                <w:sz w:val="28"/>
                <w:szCs w:val="28"/>
                <w:lang w:val="en-US"/>
              </w:rPr>
              <w:t>, mA</w:t>
            </w:r>
          </w:p>
        </w:tc>
      </w:tr>
      <w:tr w:rsidR="00A2413B" w:rsidRPr="00E343C4" w:rsidTr="00A2413B">
        <w:trPr>
          <w:trHeight w:val="170"/>
          <w:jc w:val="center"/>
        </w:trPr>
        <w:tc>
          <w:tcPr>
            <w:tcW w:w="1105" w:type="dxa"/>
          </w:tcPr>
          <w:p w:rsidR="00A2413B" w:rsidRPr="00661901" w:rsidRDefault="00A2413B" w:rsidP="008844C9">
            <w:pPr>
              <w:widowControl w:val="0"/>
              <w:ind w:firstLine="305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154" w:type="dxa"/>
          </w:tcPr>
          <w:p w:rsidR="00A2413B" w:rsidRPr="00E343C4" w:rsidRDefault="00A2413B" w:rsidP="008844C9">
            <w:pPr>
              <w:widowControl w:val="0"/>
              <w:ind w:firstLine="305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2502" w:type="dxa"/>
          </w:tcPr>
          <w:p w:rsidR="00A2413B" w:rsidRPr="00E343C4" w:rsidRDefault="00A2413B" w:rsidP="008844C9">
            <w:pPr>
              <w:widowControl w:val="0"/>
              <w:ind w:firstLine="305"/>
              <w:jc w:val="center"/>
              <w:outlineLvl w:val="0"/>
              <w:rPr>
                <w:sz w:val="32"/>
                <w:szCs w:val="32"/>
                <w:lang w:val="en-US"/>
              </w:rPr>
            </w:pPr>
            <w:proofErr w:type="gramStart"/>
            <w:r w:rsidRPr="00661901">
              <w:rPr>
                <w:sz w:val="32"/>
                <w:szCs w:val="32"/>
              </w:rPr>
              <w:t>вар</w:t>
            </w:r>
            <w:proofErr w:type="gramEnd"/>
          </w:p>
        </w:tc>
      </w:tr>
    </w:tbl>
    <w:p w:rsidR="000C1C5B" w:rsidRPr="00E343C4" w:rsidRDefault="000C1C5B" w:rsidP="000C1C5B">
      <w:pPr>
        <w:widowControl w:val="0"/>
        <w:jc w:val="center"/>
        <w:outlineLvl w:val="0"/>
        <w:rPr>
          <w:b/>
          <w:lang w:val="en-US"/>
        </w:rPr>
      </w:pPr>
    </w:p>
    <w:p w:rsidR="000C1C5B" w:rsidRDefault="000C1C5B" w:rsidP="000C1C5B">
      <w:pPr>
        <w:widowControl w:val="0"/>
        <w:jc w:val="center"/>
        <w:outlineLvl w:val="0"/>
      </w:pPr>
      <w:r w:rsidRPr="00AD7D70">
        <w:t>Планирование</w:t>
      </w:r>
      <w:r w:rsidRPr="000378E0">
        <w:t xml:space="preserve"> </w:t>
      </w:r>
      <w:r w:rsidRPr="00AD7D70">
        <w:t>эксперимента для схемы с ЭП</w:t>
      </w:r>
    </w:p>
    <w:p w:rsidR="00E67EAF" w:rsidRPr="003D11A4" w:rsidRDefault="00FF7970" w:rsidP="00E67EAF">
      <w:pPr>
        <w:widowControl w:val="0"/>
        <w:jc w:val="center"/>
        <w:outlineLvl w:val="0"/>
      </w:pPr>
      <w:r>
        <w:t>Таблица П2.5</w:t>
      </w:r>
      <w:r w:rsidR="00E67EAF">
        <w:t xml:space="preserve">. </w:t>
      </w:r>
      <w:r w:rsidR="00E67EAF" w:rsidRPr="003D11A4">
        <w:t>Положение ключей</w:t>
      </w:r>
      <w:r w:rsidR="00E67EAF">
        <w:t xml:space="preserve"> в различных конфигурациях схемы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988"/>
        <w:gridCol w:w="988"/>
        <w:gridCol w:w="988"/>
        <w:gridCol w:w="988"/>
      </w:tblGrid>
      <w:tr w:rsidR="00E67EAF" w:rsidRPr="003D11A4" w:rsidTr="008844C9">
        <w:trPr>
          <w:jc w:val="center"/>
        </w:trPr>
        <w:tc>
          <w:tcPr>
            <w:tcW w:w="988" w:type="dxa"/>
          </w:tcPr>
          <w:p w:rsidR="00E67EAF" w:rsidRPr="000C5ACB" w:rsidRDefault="00E67EAF" w:rsidP="008844C9">
            <w:pPr>
              <w:widowControl w:val="0"/>
              <w:ind w:left="-326" w:firstLine="0"/>
              <w:jc w:val="center"/>
              <w:outlineLvl w:val="0"/>
            </w:pPr>
          </w:p>
        </w:tc>
        <w:tc>
          <w:tcPr>
            <w:tcW w:w="988" w:type="dxa"/>
          </w:tcPr>
          <w:p w:rsidR="00E67EAF" w:rsidRDefault="00E67EAF" w:rsidP="008844C9">
            <w:pPr>
              <w:widowControl w:val="0"/>
              <w:ind w:left="-326" w:firstLine="0"/>
              <w:jc w:val="center"/>
              <w:outlineLvl w:val="0"/>
            </w:pPr>
            <w:r w:rsidRPr="003D11A4">
              <w:rPr>
                <w:b/>
                <w:lang w:val="en-US"/>
              </w:rPr>
              <w:t>A</w:t>
            </w:r>
          </w:p>
        </w:tc>
        <w:tc>
          <w:tcPr>
            <w:tcW w:w="988" w:type="dxa"/>
          </w:tcPr>
          <w:p w:rsidR="00E67EAF" w:rsidRPr="003D11A4" w:rsidRDefault="00E67EAF" w:rsidP="008844C9">
            <w:pPr>
              <w:widowControl w:val="0"/>
              <w:ind w:left="-326" w:firstLine="0"/>
              <w:jc w:val="center"/>
              <w:outlineLvl w:val="0"/>
            </w:pPr>
            <w:r w:rsidRPr="003D11A4">
              <w:rPr>
                <w:b/>
                <w:lang w:val="en-US"/>
              </w:rPr>
              <w:t>B</w:t>
            </w:r>
          </w:p>
        </w:tc>
        <w:tc>
          <w:tcPr>
            <w:tcW w:w="988" w:type="dxa"/>
          </w:tcPr>
          <w:p w:rsidR="00E67EAF" w:rsidRPr="003D11A4" w:rsidRDefault="00E67EAF" w:rsidP="008844C9">
            <w:pPr>
              <w:widowControl w:val="0"/>
              <w:ind w:left="-326" w:firstLine="0"/>
              <w:jc w:val="center"/>
              <w:outlineLvl w:val="0"/>
            </w:pPr>
            <w:r w:rsidRPr="003D11A4">
              <w:rPr>
                <w:b/>
                <w:lang w:val="en-US"/>
              </w:rPr>
              <w:t>C</w:t>
            </w:r>
          </w:p>
        </w:tc>
        <w:tc>
          <w:tcPr>
            <w:tcW w:w="988" w:type="dxa"/>
          </w:tcPr>
          <w:p w:rsidR="00E67EAF" w:rsidRPr="003D11A4" w:rsidRDefault="00E67EAF" w:rsidP="008844C9">
            <w:pPr>
              <w:widowControl w:val="0"/>
              <w:ind w:left="-326" w:firstLine="0"/>
              <w:jc w:val="center"/>
              <w:outlineLvl w:val="0"/>
            </w:pPr>
            <w:r>
              <w:rPr>
                <w:b/>
                <w:lang w:val="en-US"/>
              </w:rPr>
              <w:t>D</w:t>
            </w:r>
          </w:p>
        </w:tc>
      </w:tr>
      <w:tr w:rsidR="00E67EAF" w:rsidRPr="003D11A4" w:rsidTr="008844C9">
        <w:trPr>
          <w:jc w:val="center"/>
        </w:trPr>
        <w:tc>
          <w:tcPr>
            <w:tcW w:w="988" w:type="dxa"/>
          </w:tcPr>
          <w:p w:rsidR="00E67EAF" w:rsidRPr="00E67EAF" w:rsidRDefault="00E67EAF" w:rsidP="008844C9">
            <w:pPr>
              <w:widowControl w:val="0"/>
              <w:ind w:left="-326" w:firstLine="0"/>
              <w:jc w:val="center"/>
              <w:outlineLvl w:val="0"/>
            </w:pPr>
            <w:proofErr w:type="spellStart"/>
            <w:r>
              <w:rPr>
                <w:lang w:val="en-US"/>
              </w:rPr>
              <w:t>Ключ</w:t>
            </w:r>
            <w:proofErr w:type="spellEnd"/>
            <w:r>
              <w:rPr>
                <w:lang w:val="en-US"/>
              </w:rPr>
              <w:t xml:space="preserve"> </w:t>
            </w:r>
            <w:r w:rsidRPr="00E67EAF">
              <w:rPr>
                <w:b/>
                <w:lang w:val="en-US"/>
              </w:rPr>
              <w:t>I</w:t>
            </w:r>
          </w:p>
        </w:tc>
        <w:tc>
          <w:tcPr>
            <w:tcW w:w="988" w:type="dxa"/>
          </w:tcPr>
          <w:p w:rsidR="00E67EAF" w:rsidRPr="003D11A4" w:rsidRDefault="00E67EAF" w:rsidP="008844C9">
            <w:pPr>
              <w:widowControl w:val="0"/>
              <w:ind w:left="-326" w:firstLine="0"/>
              <w:jc w:val="center"/>
              <w:outlineLvl w:val="0"/>
              <w:rPr>
                <w:b/>
                <w:lang w:val="en-US"/>
              </w:rPr>
            </w:pPr>
          </w:p>
        </w:tc>
        <w:tc>
          <w:tcPr>
            <w:tcW w:w="988" w:type="dxa"/>
          </w:tcPr>
          <w:p w:rsidR="00E67EAF" w:rsidRPr="003D11A4" w:rsidRDefault="00E67EAF" w:rsidP="008844C9">
            <w:pPr>
              <w:widowControl w:val="0"/>
              <w:ind w:left="-326" w:firstLine="0"/>
              <w:jc w:val="center"/>
              <w:outlineLvl w:val="0"/>
              <w:rPr>
                <w:b/>
                <w:lang w:val="en-US"/>
              </w:rPr>
            </w:pPr>
          </w:p>
        </w:tc>
        <w:tc>
          <w:tcPr>
            <w:tcW w:w="988" w:type="dxa"/>
          </w:tcPr>
          <w:p w:rsidR="00E67EAF" w:rsidRPr="003D11A4" w:rsidRDefault="00E67EAF" w:rsidP="008844C9">
            <w:pPr>
              <w:widowControl w:val="0"/>
              <w:ind w:left="-326" w:firstLine="0"/>
              <w:jc w:val="center"/>
              <w:outlineLvl w:val="0"/>
              <w:rPr>
                <w:b/>
                <w:lang w:val="en-US"/>
              </w:rPr>
            </w:pPr>
          </w:p>
        </w:tc>
        <w:tc>
          <w:tcPr>
            <w:tcW w:w="988" w:type="dxa"/>
          </w:tcPr>
          <w:p w:rsidR="00E67EAF" w:rsidRDefault="00E67EAF" w:rsidP="008844C9">
            <w:pPr>
              <w:widowControl w:val="0"/>
              <w:ind w:left="-326" w:firstLine="0"/>
              <w:jc w:val="center"/>
              <w:outlineLvl w:val="0"/>
              <w:rPr>
                <w:b/>
                <w:lang w:val="en-US"/>
              </w:rPr>
            </w:pPr>
          </w:p>
        </w:tc>
      </w:tr>
      <w:tr w:rsidR="00E67EAF" w:rsidRPr="003D11A4" w:rsidTr="008844C9">
        <w:trPr>
          <w:jc w:val="center"/>
        </w:trPr>
        <w:tc>
          <w:tcPr>
            <w:tcW w:w="988" w:type="dxa"/>
          </w:tcPr>
          <w:p w:rsidR="00E67EAF" w:rsidRPr="00E67EAF" w:rsidRDefault="00E67EAF" w:rsidP="008844C9">
            <w:pPr>
              <w:widowControl w:val="0"/>
              <w:ind w:left="-326" w:firstLine="0"/>
              <w:jc w:val="center"/>
              <w:outlineLv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Ключ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b/>
              </w:rPr>
              <w:t>O</w:t>
            </w:r>
          </w:p>
        </w:tc>
        <w:tc>
          <w:tcPr>
            <w:tcW w:w="988" w:type="dxa"/>
          </w:tcPr>
          <w:p w:rsidR="00E67EAF" w:rsidRPr="003D11A4" w:rsidRDefault="00E67EAF" w:rsidP="008844C9">
            <w:pPr>
              <w:widowControl w:val="0"/>
              <w:ind w:left="-326" w:firstLine="0"/>
              <w:jc w:val="center"/>
              <w:outlineLvl w:val="0"/>
              <w:rPr>
                <w:b/>
                <w:lang w:val="en-US"/>
              </w:rPr>
            </w:pPr>
          </w:p>
        </w:tc>
        <w:tc>
          <w:tcPr>
            <w:tcW w:w="988" w:type="dxa"/>
          </w:tcPr>
          <w:p w:rsidR="00E67EAF" w:rsidRPr="003D11A4" w:rsidRDefault="00E67EAF" w:rsidP="008844C9">
            <w:pPr>
              <w:widowControl w:val="0"/>
              <w:ind w:left="-326" w:firstLine="0"/>
              <w:jc w:val="center"/>
              <w:outlineLvl w:val="0"/>
              <w:rPr>
                <w:b/>
                <w:lang w:val="en-US"/>
              </w:rPr>
            </w:pPr>
          </w:p>
        </w:tc>
        <w:tc>
          <w:tcPr>
            <w:tcW w:w="988" w:type="dxa"/>
          </w:tcPr>
          <w:p w:rsidR="00E67EAF" w:rsidRPr="003D11A4" w:rsidRDefault="00E67EAF" w:rsidP="008844C9">
            <w:pPr>
              <w:widowControl w:val="0"/>
              <w:ind w:left="-326" w:firstLine="0"/>
              <w:jc w:val="center"/>
              <w:outlineLvl w:val="0"/>
              <w:rPr>
                <w:b/>
                <w:lang w:val="en-US"/>
              </w:rPr>
            </w:pPr>
          </w:p>
        </w:tc>
        <w:tc>
          <w:tcPr>
            <w:tcW w:w="988" w:type="dxa"/>
          </w:tcPr>
          <w:p w:rsidR="00E67EAF" w:rsidRDefault="00E67EAF" w:rsidP="008844C9">
            <w:pPr>
              <w:widowControl w:val="0"/>
              <w:ind w:left="-326" w:firstLine="0"/>
              <w:jc w:val="center"/>
              <w:outlineLvl w:val="0"/>
              <w:rPr>
                <w:b/>
                <w:lang w:val="en-US"/>
              </w:rPr>
            </w:pPr>
          </w:p>
        </w:tc>
      </w:tr>
      <w:tr w:rsidR="00BA01C5" w:rsidRPr="003D11A4" w:rsidTr="008844C9">
        <w:trPr>
          <w:jc w:val="center"/>
        </w:trPr>
        <w:tc>
          <w:tcPr>
            <w:tcW w:w="988" w:type="dxa"/>
          </w:tcPr>
          <w:p w:rsidR="00BA01C5" w:rsidRPr="00BA01C5" w:rsidRDefault="00BA01C5" w:rsidP="00BA01C5">
            <w:pPr>
              <w:widowControl w:val="0"/>
              <w:ind w:left="-326" w:firstLine="0"/>
              <w:jc w:val="center"/>
              <w:outlineLv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Ключ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>H</w:t>
            </w:r>
          </w:p>
        </w:tc>
        <w:tc>
          <w:tcPr>
            <w:tcW w:w="988" w:type="dxa"/>
          </w:tcPr>
          <w:p w:rsidR="00BA01C5" w:rsidRPr="003D11A4" w:rsidRDefault="00BA01C5" w:rsidP="008844C9">
            <w:pPr>
              <w:widowControl w:val="0"/>
              <w:ind w:left="-326" w:firstLine="0"/>
              <w:jc w:val="center"/>
              <w:outlineLvl w:val="0"/>
              <w:rPr>
                <w:b/>
                <w:lang w:val="en-US"/>
              </w:rPr>
            </w:pPr>
          </w:p>
        </w:tc>
        <w:tc>
          <w:tcPr>
            <w:tcW w:w="988" w:type="dxa"/>
          </w:tcPr>
          <w:p w:rsidR="00BA01C5" w:rsidRPr="003D11A4" w:rsidRDefault="00BA01C5" w:rsidP="008844C9">
            <w:pPr>
              <w:widowControl w:val="0"/>
              <w:ind w:left="-326" w:firstLine="0"/>
              <w:jc w:val="center"/>
              <w:outlineLvl w:val="0"/>
              <w:rPr>
                <w:b/>
                <w:lang w:val="en-US"/>
              </w:rPr>
            </w:pPr>
          </w:p>
        </w:tc>
        <w:tc>
          <w:tcPr>
            <w:tcW w:w="988" w:type="dxa"/>
          </w:tcPr>
          <w:p w:rsidR="00BA01C5" w:rsidRPr="003D11A4" w:rsidRDefault="00BA01C5" w:rsidP="008844C9">
            <w:pPr>
              <w:widowControl w:val="0"/>
              <w:ind w:left="-326" w:firstLine="0"/>
              <w:jc w:val="center"/>
              <w:outlineLvl w:val="0"/>
              <w:rPr>
                <w:b/>
                <w:lang w:val="en-US"/>
              </w:rPr>
            </w:pPr>
          </w:p>
        </w:tc>
        <w:tc>
          <w:tcPr>
            <w:tcW w:w="988" w:type="dxa"/>
          </w:tcPr>
          <w:p w:rsidR="00BA01C5" w:rsidRDefault="00BA01C5" w:rsidP="008844C9">
            <w:pPr>
              <w:widowControl w:val="0"/>
              <w:ind w:left="-326" w:firstLine="0"/>
              <w:jc w:val="center"/>
              <w:outlineLvl w:val="0"/>
              <w:rPr>
                <w:b/>
                <w:lang w:val="en-US"/>
              </w:rPr>
            </w:pPr>
          </w:p>
        </w:tc>
      </w:tr>
    </w:tbl>
    <w:p w:rsidR="00E67EAF" w:rsidRDefault="00BA01C5" w:rsidP="00BA01C5">
      <w:pPr>
        <w:widowControl w:val="0"/>
        <w:jc w:val="center"/>
        <w:outlineLvl w:val="0"/>
      </w:pPr>
      <w:r w:rsidRPr="00BA01C5">
        <w:t>Обозначение положения ключей:</w:t>
      </w:r>
    </w:p>
    <w:p w:rsidR="00BA01C5" w:rsidRPr="00BA01C5" w:rsidRDefault="00BA01C5" w:rsidP="00BA01C5">
      <w:pPr>
        <w:widowControl w:val="0"/>
        <w:jc w:val="center"/>
        <w:outlineLvl w:val="0"/>
        <w:rPr>
          <w:lang w:val="en-US"/>
        </w:rPr>
      </w:pPr>
      <w:r w:rsidRPr="00BA01C5">
        <w:rPr>
          <w:b/>
          <w:lang w:val="en-US"/>
        </w:rPr>
        <w:t>I</w:t>
      </w:r>
      <w:r w:rsidRPr="00BA01C5">
        <w:t xml:space="preserve"> – </w:t>
      </w:r>
      <w:r>
        <w:rPr>
          <w:lang w:val="en-US"/>
        </w:rPr>
        <w:t>XX</w:t>
      </w:r>
      <w:r w:rsidRPr="00BA01C5">
        <w:t xml:space="preserve"> или </w:t>
      </w:r>
      <w:r>
        <w:t>УК</w:t>
      </w:r>
      <w:r w:rsidRPr="00BA01C5">
        <w:t xml:space="preserve">, </w:t>
      </w:r>
      <w:r w:rsidRPr="00BA01C5">
        <w:rPr>
          <w:b/>
          <w:lang w:val="en-US"/>
        </w:rPr>
        <w:t>O</w:t>
      </w:r>
      <w:r w:rsidRPr="00BA01C5">
        <w:t xml:space="preserve"> – </w:t>
      </w:r>
      <w:r>
        <w:rPr>
          <w:lang w:val="en-US"/>
        </w:rPr>
        <w:t>H</w:t>
      </w:r>
      <w:r w:rsidRPr="00BA01C5">
        <w:t xml:space="preserve"> или </w:t>
      </w:r>
      <w:r>
        <w:t>ЭП-OUT</w:t>
      </w:r>
      <w:r w:rsidRPr="00BA01C5">
        <w:t xml:space="preserve">, </w:t>
      </w:r>
      <w:r w:rsidRPr="00BA01C5">
        <w:rPr>
          <w:b/>
        </w:rPr>
        <w:t>H</w:t>
      </w:r>
      <w:r>
        <w:t xml:space="preserve"> – XX</w:t>
      </w:r>
      <w:r>
        <w:rPr>
          <w:lang w:val="en-US"/>
        </w:rPr>
        <w:t>/H</w:t>
      </w:r>
    </w:p>
    <w:p w:rsidR="00BA01C5" w:rsidRDefault="00BA01C5" w:rsidP="000C1C5B">
      <w:pPr>
        <w:widowControl w:val="0"/>
        <w:jc w:val="center"/>
        <w:outlineLvl w:val="0"/>
        <w:rPr>
          <w:b/>
          <w:lang w:val="en-US"/>
        </w:rPr>
      </w:pPr>
    </w:p>
    <w:p w:rsidR="000C5ACB" w:rsidRPr="003D11A4" w:rsidRDefault="00FF7970" w:rsidP="000C1C5B">
      <w:pPr>
        <w:widowControl w:val="0"/>
        <w:jc w:val="center"/>
        <w:outlineLvl w:val="0"/>
      </w:pPr>
      <w:r>
        <w:t>Таблица П2.</w:t>
      </w:r>
      <w:r>
        <w:t>6</w:t>
      </w:r>
      <w:r>
        <w:t xml:space="preserve">. </w:t>
      </w:r>
      <w:r w:rsidR="000C5ACB">
        <w:t>Локальные коэффициенты усиления</w:t>
      </w:r>
      <w:r w:rsidR="000C5ACB" w:rsidRPr="003D11A4">
        <w:t xml:space="preserve"> </w:t>
      </w:r>
      <w:r w:rsidR="003D11A4" w:rsidRPr="003D11A4">
        <w:t xml:space="preserve">(индекс 1÷3 – </w:t>
      </w:r>
      <w:r w:rsidR="003D11A4">
        <w:t>№ каскада)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68"/>
        <w:gridCol w:w="777"/>
        <w:gridCol w:w="927"/>
        <w:gridCol w:w="934"/>
        <w:gridCol w:w="932"/>
        <w:gridCol w:w="930"/>
        <w:gridCol w:w="923"/>
        <w:gridCol w:w="923"/>
        <w:gridCol w:w="923"/>
      </w:tblGrid>
      <w:tr w:rsidR="003D11A4" w:rsidTr="006E4BD6">
        <w:trPr>
          <w:jc w:val="center"/>
        </w:trPr>
        <w:tc>
          <w:tcPr>
            <w:tcW w:w="4338" w:type="dxa"/>
            <w:gridSpan w:val="5"/>
          </w:tcPr>
          <w:p w:rsidR="003D11A4" w:rsidRPr="003D11A4" w:rsidRDefault="003D11A4" w:rsidP="000C5ACB">
            <w:pPr>
              <w:widowControl w:val="0"/>
              <w:ind w:left="-326" w:firstLine="0"/>
              <w:jc w:val="center"/>
              <w:outlineLvl w:val="0"/>
              <w:rPr>
                <w:b/>
                <w:lang w:val="en-US"/>
              </w:rPr>
            </w:pPr>
            <w:r w:rsidRPr="003D11A4">
              <w:rPr>
                <w:b/>
                <w:lang w:val="en-US"/>
              </w:rPr>
              <w:t>A</w:t>
            </w:r>
          </w:p>
        </w:tc>
        <w:tc>
          <w:tcPr>
            <w:tcW w:w="930" w:type="dxa"/>
          </w:tcPr>
          <w:p w:rsidR="003D11A4" w:rsidRPr="003D11A4" w:rsidRDefault="003D11A4" w:rsidP="000C5ACB">
            <w:pPr>
              <w:widowControl w:val="0"/>
              <w:ind w:left="-326" w:firstLine="0"/>
              <w:jc w:val="center"/>
              <w:outlineLvl w:val="0"/>
              <w:rPr>
                <w:b/>
                <w:lang w:val="en-US"/>
              </w:rPr>
            </w:pPr>
            <w:r w:rsidRPr="003D11A4">
              <w:rPr>
                <w:b/>
                <w:lang w:val="en-US"/>
              </w:rPr>
              <w:t>B</w:t>
            </w:r>
          </w:p>
        </w:tc>
        <w:tc>
          <w:tcPr>
            <w:tcW w:w="2769" w:type="dxa"/>
            <w:gridSpan w:val="3"/>
          </w:tcPr>
          <w:p w:rsidR="003D11A4" w:rsidRPr="003D11A4" w:rsidRDefault="003D11A4" w:rsidP="000C5ACB">
            <w:pPr>
              <w:widowControl w:val="0"/>
              <w:ind w:left="-326" w:firstLine="0"/>
              <w:jc w:val="center"/>
              <w:outlineLvl w:val="0"/>
              <w:rPr>
                <w:b/>
                <w:lang w:val="en-US"/>
              </w:rPr>
            </w:pPr>
            <w:r w:rsidRPr="003D11A4">
              <w:rPr>
                <w:b/>
                <w:lang w:val="en-US"/>
              </w:rPr>
              <w:t>C</w:t>
            </w:r>
          </w:p>
        </w:tc>
      </w:tr>
      <w:tr w:rsidR="000C5ACB" w:rsidTr="000C5ACB">
        <w:trPr>
          <w:jc w:val="center"/>
        </w:trPr>
        <w:tc>
          <w:tcPr>
            <w:tcW w:w="768" w:type="dxa"/>
          </w:tcPr>
          <w:p w:rsidR="000C5ACB" w:rsidRPr="000C5ACB" w:rsidRDefault="000C5ACB" w:rsidP="004F35D8">
            <w:pPr>
              <w:widowControl w:val="0"/>
              <w:ind w:left="-326" w:firstLine="0"/>
              <w:jc w:val="center"/>
              <w:outlineLvl w:val="0"/>
            </w:pPr>
            <w:r>
              <w:rPr>
                <w:lang w:val="en-US"/>
              </w:rPr>
              <w:t>K</w:t>
            </w:r>
            <w:r w:rsidRPr="000C5ACB">
              <w:rPr>
                <w:vertAlign w:val="subscript"/>
              </w:rPr>
              <w:t>(</w:t>
            </w:r>
            <w:r w:rsidRPr="00F1613B">
              <w:rPr>
                <w:vertAlign w:val="subscript"/>
                <w:lang w:val="en-US"/>
              </w:rPr>
              <w:t>SS</w:t>
            </w:r>
            <w:r w:rsidRPr="000C5ACB">
              <w:rPr>
                <w:vertAlign w:val="subscript"/>
              </w:rPr>
              <w:t>-</w:t>
            </w:r>
            <w:r w:rsidRPr="00F1613B">
              <w:rPr>
                <w:vertAlign w:val="subscript"/>
                <w:lang w:val="en-US"/>
              </w:rPr>
              <w:t>ER</w:t>
            </w:r>
            <w:r w:rsidRPr="000C5ACB">
              <w:rPr>
                <w:vertAlign w:val="subscript"/>
              </w:rPr>
              <w:t>)</w:t>
            </w:r>
          </w:p>
        </w:tc>
        <w:tc>
          <w:tcPr>
            <w:tcW w:w="777" w:type="dxa"/>
          </w:tcPr>
          <w:p w:rsidR="000C5ACB" w:rsidRPr="009A7AD7" w:rsidRDefault="000C5ACB" w:rsidP="000C5ACB">
            <w:pPr>
              <w:widowControl w:val="0"/>
              <w:ind w:left="-326" w:firstLine="0"/>
              <w:jc w:val="center"/>
              <w:outlineLvl w:val="0"/>
            </w:pPr>
            <w:r>
              <w:rPr>
                <w:lang w:val="en-US"/>
              </w:rPr>
              <w:t>K</w:t>
            </w:r>
            <w:r w:rsidRPr="001A0F9A">
              <w:rPr>
                <w:vertAlign w:val="subscript"/>
                <w:lang w:val="en-US"/>
              </w:rPr>
              <w:t>U</w:t>
            </w:r>
            <w:r w:rsidRPr="000C5ACB">
              <w:rPr>
                <w:vertAlign w:val="subscript"/>
              </w:rPr>
              <w:t>1</w:t>
            </w:r>
            <w:r>
              <w:rPr>
                <w:vertAlign w:val="subscript"/>
              </w:rPr>
              <w:t>(ХХ)</w:t>
            </w:r>
          </w:p>
        </w:tc>
        <w:tc>
          <w:tcPr>
            <w:tcW w:w="927" w:type="dxa"/>
          </w:tcPr>
          <w:p w:rsidR="000C5ACB" w:rsidRPr="000C5ACB" w:rsidRDefault="000C5ACB" w:rsidP="000C5ACB">
            <w:pPr>
              <w:widowControl w:val="0"/>
              <w:ind w:left="-326" w:firstLine="0"/>
              <w:jc w:val="center"/>
              <w:outlineLvl w:val="0"/>
            </w:pPr>
            <w:r>
              <w:rPr>
                <w:lang w:val="en-US"/>
              </w:rPr>
              <w:t>K</w:t>
            </w:r>
            <w:r w:rsidRPr="000C5ACB">
              <w:rPr>
                <w:vertAlign w:val="subscript"/>
              </w:rPr>
              <w:t>(</w:t>
            </w:r>
            <w:r w:rsidRPr="00F1613B">
              <w:rPr>
                <w:vertAlign w:val="subscript"/>
                <w:lang w:val="en-US"/>
              </w:rPr>
              <w:t>SS</w:t>
            </w:r>
            <w:r w:rsidRPr="000C5ACB">
              <w:rPr>
                <w:vertAlign w:val="subscript"/>
              </w:rPr>
              <w:t>-</w:t>
            </w:r>
            <w:r>
              <w:rPr>
                <w:vertAlign w:val="subscript"/>
              </w:rPr>
              <w:t>A</w:t>
            </w:r>
            <w:r w:rsidRPr="000C5ACB">
              <w:rPr>
                <w:vertAlign w:val="subscript"/>
              </w:rPr>
              <w:t>)</w:t>
            </w:r>
          </w:p>
        </w:tc>
        <w:tc>
          <w:tcPr>
            <w:tcW w:w="934" w:type="dxa"/>
          </w:tcPr>
          <w:p w:rsidR="000C5ACB" w:rsidRPr="000C5ACB" w:rsidRDefault="000C5ACB" w:rsidP="000C5ACB">
            <w:pPr>
              <w:widowControl w:val="0"/>
              <w:ind w:left="-326" w:firstLine="0"/>
              <w:jc w:val="center"/>
              <w:outlineLvl w:val="0"/>
            </w:pPr>
            <w:r>
              <w:t>*</w:t>
            </w:r>
            <w:r>
              <w:rPr>
                <w:lang w:val="en-US"/>
              </w:rPr>
              <w:t>K</w:t>
            </w:r>
            <w:r w:rsidRPr="001A0F9A"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</w:rPr>
              <w:t>2(ХХ)</w:t>
            </w:r>
          </w:p>
        </w:tc>
        <w:tc>
          <w:tcPr>
            <w:tcW w:w="932" w:type="dxa"/>
          </w:tcPr>
          <w:p w:rsidR="000C5ACB" w:rsidRPr="000C5ACB" w:rsidRDefault="000C5ACB" w:rsidP="000C5ACB">
            <w:pPr>
              <w:widowControl w:val="0"/>
              <w:ind w:left="-326" w:firstLine="0"/>
              <w:jc w:val="center"/>
              <w:outlineLvl w:val="0"/>
            </w:pPr>
            <w:r>
              <w:t>**</w:t>
            </w:r>
            <w:r>
              <w:rPr>
                <w:lang w:val="en-US"/>
              </w:rPr>
              <w:t>K</w:t>
            </w:r>
            <w:r w:rsidRPr="001A0F9A"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</w:rPr>
              <w:t>2(</w:t>
            </w:r>
            <w:r w:rsidRPr="000C5ACB">
              <w:rPr>
                <w:vertAlign w:val="subscript"/>
              </w:rPr>
              <w:t>Н</w:t>
            </w:r>
            <w:r>
              <w:rPr>
                <w:vertAlign w:val="subscript"/>
              </w:rPr>
              <w:t>)</w:t>
            </w:r>
          </w:p>
        </w:tc>
        <w:tc>
          <w:tcPr>
            <w:tcW w:w="930" w:type="dxa"/>
          </w:tcPr>
          <w:p w:rsidR="000C5ACB" w:rsidRPr="000C5ACB" w:rsidRDefault="000C5ACB" w:rsidP="000C5ACB">
            <w:pPr>
              <w:widowControl w:val="0"/>
              <w:ind w:left="-326" w:firstLine="0"/>
              <w:jc w:val="center"/>
              <w:outlineLvl w:val="0"/>
            </w:pPr>
            <w:r>
              <w:rPr>
                <w:lang w:val="en-US"/>
              </w:rPr>
              <w:t>K</w:t>
            </w:r>
            <w:r w:rsidRPr="001A0F9A"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</w:rPr>
              <w:t>1(</w:t>
            </w:r>
            <w:r w:rsidRPr="000C5ACB">
              <w:rPr>
                <w:vertAlign w:val="subscript"/>
              </w:rPr>
              <w:t>Н</w:t>
            </w:r>
            <w:r>
              <w:rPr>
                <w:vertAlign w:val="subscript"/>
              </w:rPr>
              <w:t>)</w:t>
            </w:r>
          </w:p>
        </w:tc>
        <w:tc>
          <w:tcPr>
            <w:tcW w:w="923" w:type="dxa"/>
          </w:tcPr>
          <w:p w:rsidR="000C5ACB" w:rsidRPr="000C5ACB" w:rsidRDefault="000C5ACB" w:rsidP="004F35D8">
            <w:pPr>
              <w:widowControl w:val="0"/>
              <w:ind w:left="-326" w:firstLine="0"/>
              <w:jc w:val="center"/>
              <w:outlineLvl w:val="0"/>
            </w:pPr>
            <w:r>
              <w:rPr>
                <w:lang w:val="en-US"/>
              </w:rPr>
              <w:t>K</w:t>
            </w:r>
            <w:r w:rsidRPr="001A0F9A"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</w:rPr>
              <w:t>2(ER)</w:t>
            </w:r>
          </w:p>
        </w:tc>
        <w:tc>
          <w:tcPr>
            <w:tcW w:w="923" w:type="dxa"/>
          </w:tcPr>
          <w:p w:rsidR="000C5ACB" w:rsidRPr="000C5ACB" w:rsidRDefault="000C5ACB" w:rsidP="000C5ACB">
            <w:pPr>
              <w:widowControl w:val="0"/>
              <w:ind w:left="-326" w:firstLine="0"/>
              <w:jc w:val="center"/>
              <w:outlineLvl w:val="0"/>
            </w:pPr>
            <w:r>
              <w:rPr>
                <w:lang w:val="en-US"/>
              </w:rPr>
              <w:t>K</w:t>
            </w:r>
            <w:r w:rsidRPr="001A0F9A">
              <w:rPr>
                <w:vertAlign w:val="subscript"/>
                <w:lang w:val="en-US"/>
              </w:rPr>
              <w:t>U</w:t>
            </w:r>
            <w:r w:rsidRPr="000C5ACB">
              <w:rPr>
                <w:vertAlign w:val="subscript"/>
              </w:rPr>
              <w:t>3</w:t>
            </w:r>
            <w:r>
              <w:rPr>
                <w:vertAlign w:val="subscript"/>
              </w:rPr>
              <w:t>(ХХ</w:t>
            </w:r>
            <w:r w:rsidRPr="000C5ACB">
              <w:rPr>
                <w:vertAlign w:val="subscript"/>
              </w:rPr>
              <w:t>)</w:t>
            </w:r>
          </w:p>
        </w:tc>
        <w:tc>
          <w:tcPr>
            <w:tcW w:w="923" w:type="dxa"/>
          </w:tcPr>
          <w:p w:rsidR="000C5ACB" w:rsidRPr="000C5ACB" w:rsidRDefault="000C5ACB" w:rsidP="000C5ACB">
            <w:pPr>
              <w:widowControl w:val="0"/>
              <w:ind w:left="-326" w:firstLine="0"/>
              <w:jc w:val="center"/>
              <w:outlineLvl w:val="0"/>
            </w:pPr>
            <w:r>
              <w:rPr>
                <w:lang w:val="en-US"/>
              </w:rPr>
              <w:t>K</w:t>
            </w:r>
            <w:r w:rsidRPr="001A0F9A">
              <w:rPr>
                <w:vertAlign w:val="subscript"/>
                <w:lang w:val="en-US"/>
              </w:rPr>
              <w:t>U</w:t>
            </w:r>
            <w:r w:rsidRPr="000C5ACB">
              <w:rPr>
                <w:vertAlign w:val="subscript"/>
              </w:rPr>
              <w:t>3</w:t>
            </w:r>
            <w:r>
              <w:rPr>
                <w:vertAlign w:val="subscript"/>
              </w:rPr>
              <w:t>(</w:t>
            </w:r>
            <w:r>
              <w:rPr>
                <w:vertAlign w:val="subscript"/>
                <w:lang w:val="en-US"/>
              </w:rPr>
              <w:t>H</w:t>
            </w:r>
            <w:r w:rsidRPr="000C5ACB">
              <w:rPr>
                <w:vertAlign w:val="subscript"/>
              </w:rPr>
              <w:t>)</w:t>
            </w:r>
          </w:p>
        </w:tc>
      </w:tr>
      <w:tr w:rsidR="000C5ACB" w:rsidRPr="00F1613B" w:rsidTr="000C5ACB">
        <w:trPr>
          <w:jc w:val="center"/>
        </w:trPr>
        <w:tc>
          <w:tcPr>
            <w:tcW w:w="768" w:type="dxa"/>
          </w:tcPr>
          <w:p w:rsidR="000C5ACB" w:rsidRPr="000C5ACB" w:rsidRDefault="000C5ACB" w:rsidP="004F35D8">
            <w:pPr>
              <w:widowControl w:val="0"/>
              <w:ind w:left="-326" w:firstLine="0"/>
              <w:jc w:val="center"/>
              <w:outlineLvl w:val="0"/>
              <w:rPr>
                <w:sz w:val="96"/>
                <w:szCs w:val="96"/>
              </w:rPr>
            </w:pPr>
          </w:p>
        </w:tc>
        <w:tc>
          <w:tcPr>
            <w:tcW w:w="777" w:type="dxa"/>
          </w:tcPr>
          <w:p w:rsidR="000C5ACB" w:rsidRPr="000C5ACB" w:rsidRDefault="000C5ACB" w:rsidP="004F35D8">
            <w:pPr>
              <w:widowControl w:val="0"/>
              <w:ind w:left="-326" w:firstLine="0"/>
              <w:jc w:val="center"/>
              <w:outlineLvl w:val="0"/>
              <w:rPr>
                <w:sz w:val="96"/>
                <w:szCs w:val="96"/>
              </w:rPr>
            </w:pPr>
          </w:p>
        </w:tc>
        <w:tc>
          <w:tcPr>
            <w:tcW w:w="927" w:type="dxa"/>
          </w:tcPr>
          <w:p w:rsidR="000C5ACB" w:rsidRPr="00C8181F" w:rsidRDefault="000C5ACB" w:rsidP="004F35D8">
            <w:pPr>
              <w:widowControl w:val="0"/>
              <w:ind w:left="-326" w:firstLine="0"/>
              <w:jc w:val="center"/>
              <w:outlineLvl w:val="0"/>
              <w:rPr>
                <w:sz w:val="96"/>
                <w:szCs w:val="96"/>
              </w:rPr>
            </w:pPr>
          </w:p>
        </w:tc>
        <w:tc>
          <w:tcPr>
            <w:tcW w:w="934" w:type="dxa"/>
          </w:tcPr>
          <w:p w:rsidR="000C5ACB" w:rsidRPr="00C8181F" w:rsidRDefault="000C5ACB" w:rsidP="004F35D8">
            <w:pPr>
              <w:widowControl w:val="0"/>
              <w:ind w:left="-326" w:firstLine="0"/>
              <w:jc w:val="center"/>
              <w:outlineLvl w:val="0"/>
              <w:rPr>
                <w:sz w:val="96"/>
                <w:szCs w:val="96"/>
              </w:rPr>
            </w:pPr>
          </w:p>
        </w:tc>
        <w:tc>
          <w:tcPr>
            <w:tcW w:w="932" w:type="dxa"/>
          </w:tcPr>
          <w:p w:rsidR="000C5ACB" w:rsidRPr="00C8181F" w:rsidRDefault="000C5ACB" w:rsidP="004F35D8">
            <w:pPr>
              <w:widowControl w:val="0"/>
              <w:ind w:left="-326" w:firstLine="0"/>
              <w:jc w:val="center"/>
              <w:outlineLvl w:val="0"/>
              <w:rPr>
                <w:sz w:val="96"/>
                <w:szCs w:val="96"/>
              </w:rPr>
            </w:pPr>
          </w:p>
        </w:tc>
        <w:tc>
          <w:tcPr>
            <w:tcW w:w="930" w:type="dxa"/>
          </w:tcPr>
          <w:p w:rsidR="000C5ACB" w:rsidRPr="000C5ACB" w:rsidRDefault="000C5ACB" w:rsidP="004F35D8">
            <w:pPr>
              <w:widowControl w:val="0"/>
              <w:ind w:left="-326" w:firstLine="0"/>
              <w:jc w:val="center"/>
              <w:outlineLvl w:val="0"/>
              <w:rPr>
                <w:sz w:val="96"/>
                <w:szCs w:val="96"/>
              </w:rPr>
            </w:pPr>
          </w:p>
        </w:tc>
        <w:tc>
          <w:tcPr>
            <w:tcW w:w="923" w:type="dxa"/>
          </w:tcPr>
          <w:p w:rsidR="000C5ACB" w:rsidRPr="00C8181F" w:rsidRDefault="000C5ACB" w:rsidP="004F35D8">
            <w:pPr>
              <w:widowControl w:val="0"/>
              <w:ind w:left="-326" w:firstLine="0"/>
              <w:jc w:val="center"/>
              <w:outlineLvl w:val="0"/>
              <w:rPr>
                <w:sz w:val="96"/>
                <w:szCs w:val="96"/>
              </w:rPr>
            </w:pPr>
          </w:p>
        </w:tc>
        <w:tc>
          <w:tcPr>
            <w:tcW w:w="923" w:type="dxa"/>
          </w:tcPr>
          <w:p w:rsidR="000C5ACB" w:rsidRPr="00C8181F" w:rsidRDefault="000C5ACB" w:rsidP="004F35D8">
            <w:pPr>
              <w:widowControl w:val="0"/>
              <w:ind w:left="-326" w:firstLine="0"/>
              <w:jc w:val="center"/>
              <w:outlineLvl w:val="0"/>
              <w:rPr>
                <w:sz w:val="96"/>
                <w:szCs w:val="96"/>
              </w:rPr>
            </w:pPr>
          </w:p>
        </w:tc>
        <w:tc>
          <w:tcPr>
            <w:tcW w:w="923" w:type="dxa"/>
          </w:tcPr>
          <w:p w:rsidR="000C5ACB" w:rsidRPr="00C8181F" w:rsidRDefault="000C5ACB" w:rsidP="004F35D8">
            <w:pPr>
              <w:widowControl w:val="0"/>
              <w:ind w:left="-326" w:firstLine="0"/>
              <w:jc w:val="center"/>
              <w:outlineLvl w:val="0"/>
              <w:rPr>
                <w:sz w:val="96"/>
                <w:szCs w:val="96"/>
              </w:rPr>
            </w:pPr>
          </w:p>
        </w:tc>
      </w:tr>
    </w:tbl>
    <w:p w:rsidR="000C1C5B" w:rsidRDefault="000C1C5B" w:rsidP="000C1C5B">
      <w:pPr>
        <w:widowControl w:val="0"/>
        <w:jc w:val="center"/>
        <w:outlineLvl w:val="0"/>
      </w:pPr>
    </w:p>
    <w:p w:rsidR="003D11A4" w:rsidRPr="003D11A4" w:rsidRDefault="00FF7970" w:rsidP="003D11A4">
      <w:pPr>
        <w:widowControl w:val="0"/>
        <w:jc w:val="center"/>
        <w:outlineLvl w:val="0"/>
      </w:pPr>
      <w:r>
        <w:t>Таблица П2.</w:t>
      </w:r>
      <w:r>
        <w:t>7</w:t>
      </w:r>
      <w:r>
        <w:t xml:space="preserve">. </w:t>
      </w:r>
      <w:r w:rsidR="000C5ACB" w:rsidRPr="003D11A4">
        <w:t>Глоб</w:t>
      </w:r>
      <w:r w:rsidR="000C5ACB">
        <w:t>альные коэффициенты усиления</w:t>
      </w:r>
      <w:r w:rsidR="003D11A4" w:rsidRPr="003D11A4">
        <w:t xml:space="preserve"> (индекс </w:t>
      </w:r>
      <w:r w:rsidR="003D11A4">
        <w:rPr>
          <w:lang w:val="en-US"/>
        </w:rPr>
        <w:t>A</w:t>
      </w:r>
      <w:r w:rsidR="003D11A4" w:rsidRPr="003D11A4">
        <w:t>÷</w:t>
      </w:r>
      <w:r w:rsidR="003D11A4">
        <w:rPr>
          <w:lang w:val="en-US"/>
        </w:rPr>
        <w:t>D</w:t>
      </w:r>
      <w:r w:rsidR="003D11A4" w:rsidRPr="003D11A4">
        <w:t xml:space="preserve"> – конфигурация</w:t>
      </w:r>
      <w:r w:rsidR="003D11A4">
        <w:t>)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988"/>
        <w:gridCol w:w="988"/>
        <w:gridCol w:w="988"/>
        <w:gridCol w:w="988"/>
        <w:gridCol w:w="988"/>
        <w:gridCol w:w="988"/>
        <w:gridCol w:w="988"/>
      </w:tblGrid>
      <w:tr w:rsidR="003D11A4" w:rsidTr="00E27AC1">
        <w:trPr>
          <w:jc w:val="center"/>
        </w:trPr>
        <w:tc>
          <w:tcPr>
            <w:tcW w:w="1976" w:type="dxa"/>
            <w:gridSpan w:val="2"/>
          </w:tcPr>
          <w:p w:rsidR="003D11A4" w:rsidRPr="003D11A4" w:rsidRDefault="003D11A4" w:rsidP="003D11A4">
            <w:pPr>
              <w:widowControl w:val="0"/>
              <w:ind w:left="-326" w:firstLine="0"/>
              <w:jc w:val="center"/>
              <w:outlineLvl w:val="0"/>
            </w:pPr>
            <w:r w:rsidRPr="003D11A4">
              <w:rPr>
                <w:b/>
                <w:lang w:val="en-US"/>
              </w:rPr>
              <w:t>A</w:t>
            </w:r>
          </w:p>
        </w:tc>
        <w:tc>
          <w:tcPr>
            <w:tcW w:w="1976" w:type="dxa"/>
            <w:gridSpan w:val="2"/>
          </w:tcPr>
          <w:p w:rsidR="003D11A4" w:rsidRDefault="003D11A4" w:rsidP="003D11A4">
            <w:pPr>
              <w:widowControl w:val="0"/>
              <w:ind w:left="-326" w:firstLine="0"/>
              <w:jc w:val="center"/>
              <w:outlineLvl w:val="0"/>
              <w:rPr>
                <w:lang w:val="en-US"/>
              </w:rPr>
            </w:pPr>
            <w:r w:rsidRPr="003D11A4">
              <w:rPr>
                <w:b/>
                <w:lang w:val="en-US"/>
              </w:rPr>
              <w:t>B</w:t>
            </w:r>
          </w:p>
        </w:tc>
        <w:tc>
          <w:tcPr>
            <w:tcW w:w="1976" w:type="dxa"/>
            <w:gridSpan w:val="2"/>
          </w:tcPr>
          <w:p w:rsidR="003D11A4" w:rsidRDefault="003D11A4" w:rsidP="003D11A4">
            <w:pPr>
              <w:widowControl w:val="0"/>
              <w:ind w:left="-326" w:firstLine="0"/>
              <w:jc w:val="center"/>
              <w:outlineLvl w:val="0"/>
              <w:rPr>
                <w:lang w:val="en-US"/>
              </w:rPr>
            </w:pPr>
            <w:r w:rsidRPr="003D11A4">
              <w:rPr>
                <w:b/>
                <w:lang w:val="en-US"/>
              </w:rPr>
              <w:t>C</w:t>
            </w:r>
          </w:p>
        </w:tc>
        <w:tc>
          <w:tcPr>
            <w:tcW w:w="1976" w:type="dxa"/>
            <w:gridSpan w:val="2"/>
          </w:tcPr>
          <w:p w:rsidR="003D11A4" w:rsidRDefault="003D11A4" w:rsidP="003D11A4">
            <w:pPr>
              <w:widowControl w:val="0"/>
              <w:ind w:left="-326" w:firstLine="0"/>
              <w:jc w:val="center"/>
              <w:outlineLvl w:val="0"/>
              <w:rPr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</w:tr>
      <w:tr w:rsidR="000C5ACB" w:rsidTr="009A339A">
        <w:trPr>
          <w:jc w:val="center"/>
        </w:trPr>
        <w:tc>
          <w:tcPr>
            <w:tcW w:w="988" w:type="dxa"/>
          </w:tcPr>
          <w:p w:rsidR="000C5ACB" w:rsidRPr="000C5ACB" w:rsidRDefault="000C5ACB" w:rsidP="003D11A4">
            <w:pPr>
              <w:widowControl w:val="0"/>
              <w:ind w:left="-326" w:firstLine="0"/>
              <w:jc w:val="center"/>
              <w:outlineLvl w:val="0"/>
            </w:pPr>
            <w:r>
              <w:t>*</w:t>
            </w:r>
            <w:r>
              <w:rPr>
                <w:lang w:val="en-US"/>
              </w:rPr>
              <w:t>K</w:t>
            </w:r>
            <w:r w:rsidRPr="001A0F9A">
              <w:rPr>
                <w:vertAlign w:val="subscript"/>
                <w:lang w:val="en-US"/>
              </w:rPr>
              <w:t>U</w:t>
            </w:r>
            <w:r w:rsidR="003D11A4">
              <w:rPr>
                <w:vertAlign w:val="subscript"/>
              </w:rPr>
              <w:t>.A</w:t>
            </w:r>
            <w:r>
              <w:rPr>
                <w:vertAlign w:val="subscript"/>
              </w:rPr>
              <w:t>(ХХ)</w:t>
            </w:r>
          </w:p>
        </w:tc>
        <w:tc>
          <w:tcPr>
            <w:tcW w:w="988" w:type="dxa"/>
          </w:tcPr>
          <w:p w:rsidR="000C5ACB" w:rsidRDefault="000C5ACB" w:rsidP="003D11A4">
            <w:pPr>
              <w:widowControl w:val="0"/>
              <w:ind w:left="-326" w:firstLine="0"/>
              <w:jc w:val="center"/>
              <w:outlineLvl w:val="0"/>
            </w:pPr>
            <w:r w:rsidRPr="003D11A4">
              <w:t>*</w:t>
            </w:r>
            <w:r>
              <w:t>*</w:t>
            </w:r>
            <w:r>
              <w:rPr>
                <w:lang w:val="en-US"/>
              </w:rPr>
              <w:t>K</w:t>
            </w:r>
            <w:r w:rsidRPr="001A0F9A">
              <w:rPr>
                <w:vertAlign w:val="subscript"/>
                <w:lang w:val="en-US"/>
              </w:rPr>
              <w:t>U</w:t>
            </w:r>
            <w:r w:rsidR="003D11A4">
              <w:rPr>
                <w:vertAlign w:val="subscript"/>
              </w:rPr>
              <w:t>.</w:t>
            </w:r>
            <w:r w:rsidR="003D11A4">
              <w:rPr>
                <w:vertAlign w:val="subscript"/>
                <w:lang w:val="en-US"/>
              </w:rPr>
              <w:t>A</w:t>
            </w:r>
            <w:r>
              <w:rPr>
                <w:vertAlign w:val="subscript"/>
              </w:rPr>
              <w:t>(</w:t>
            </w:r>
            <w:r>
              <w:rPr>
                <w:vertAlign w:val="subscript"/>
                <w:lang w:val="en-US"/>
              </w:rPr>
              <w:t>H</w:t>
            </w:r>
            <w:r>
              <w:rPr>
                <w:vertAlign w:val="subscript"/>
              </w:rPr>
              <w:t>)</w:t>
            </w:r>
          </w:p>
        </w:tc>
        <w:tc>
          <w:tcPr>
            <w:tcW w:w="988" w:type="dxa"/>
          </w:tcPr>
          <w:p w:rsidR="000C5ACB" w:rsidRPr="003D11A4" w:rsidRDefault="000C5ACB" w:rsidP="000C5ACB">
            <w:pPr>
              <w:widowControl w:val="0"/>
              <w:ind w:left="-326" w:firstLine="0"/>
              <w:jc w:val="center"/>
              <w:outlineLvl w:val="0"/>
            </w:pPr>
            <w:r>
              <w:rPr>
                <w:lang w:val="en-US"/>
              </w:rPr>
              <w:t>K</w:t>
            </w:r>
            <w:r w:rsidRPr="001A0F9A">
              <w:rPr>
                <w:vertAlign w:val="subscript"/>
                <w:lang w:val="en-US"/>
              </w:rPr>
              <w:t>U</w:t>
            </w:r>
            <w:r w:rsidR="003D11A4">
              <w:rPr>
                <w:vertAlign w:val="subscript"/>
              </w:rPr>
              <w:t>.</w:t>
            </w:r>
            <w:r w:rsidR="003D11A4">
              <w:rPr>
                <w:vertAlign w:val="subscript"/>
                <w:lang w:val="en-US"/>
              </w:rPr>
              <w:t>B</w:t>
            </w:r>
            <w:r>
              <w:rPr>
                <w:vertAlign w:val="subscript"/>
              </w:rPr>
              <w:t>(ХХ)</w:t>
            </w:r>
          </w:p>
        </w:tc>
        <w:tc>
          <w:tcPr>
            <w:tcW w:w="988" w:type="dxa"/>
          </w:tcPr>
          <w:p w:rsidR="000C5ACB" w:rsidRPr="003D11A4" w:rsidRDefault="000C5ACB" w:rsidP="003D11A4">
            <w:pPr>
              <w:widowControl w:val="0"/>
              <w:ind w:left="-326" w:firstLine="0"/>
              <w:jc w:val="center"/>
              <w:outlineLvl w:val="0"/>
            </w:pPr>
            <w:r>
              <w:rPr>
                <w:lang w:val="en-US"/>
              </w:rPr>
              <w:t>K</w:t>
            </w:r>
            <w:r w:rsidRPr="001A0F9A">
              <w:rPr>
                <w:vertAlign w:val="subscript"/>
                <w:lang w:val="en-US"/>
              </w:rPr>
              <w:t>U</w:t>
            </w:r>
            <w:r w:rsidR="003D11A4">
              <w:rPr>
                <w:vertAlign w:val="subscript"/>
              </w:rPr>
              <w:t>.</w:t>
            </w:r>
            <w:r w:rsidR="003D11A4">
              <w:rPr>
                <w:vertAlign w:val="subscript"/>
                <w:lang w:val="en-US"/>
              </w:rPr>
              <w:t>B</w:t>
            </w:r>
            <w:r w:rsidRPr="003D11A4">
              <w:rPr>
                <w:vertAlign w:val="subscript"/>
              </w:rPr>
              <w:t>(</w:t>
            </w:r>
            <w:r>
              <w:rPr>
                <w:vertAlign w:val="subscript"/>
                <w:lang w:val="en-US"/>
              </w:rPr>
              <w:t>H</w:t>
            </w:r>
            <w:r>
              <w:rPr>
                <w:vertAlign w:val="subscript"/>
              </w:rPr>
              <w:t>)</w:t>
            </w:r>
          </w:p>
        </w:tc>
        <w:tc>
          <w:tcPr>
            <w:tcW w:w="988" w:type="dxa"/>
          </w:tcPr>
          <w:p w:rsidR="000C5ACB" w:rsidRPr="003D11A4" w:rsidRDefault="000C5ACB" w:rsidP="003D11A4">
            <w:pPr>
              <w:widowControl w:val="0"/>
              <w:ind w:left="-326" w:firstLine="0"/>
              <w:jc w:val="center"/>
              <w:outlineLvl w:val="0"/>
            </w:pPr>
            <w:r>
              <w:rPr>
                <w:lang w:val="en-US"/>
              </w:rPr>
              <w:t>K</w:t>
            </w:r>
            <w:r w:rsidRPr="001A0F9A">
              <w:rPr>
                <w:vertAlign w:val="subscript"/>
                <w:lang w:val="en-US"/>
              </w:rPr>
              <w:t>U</w:t>
            </w:r>
            <w:r w:rsidR="003D11A4" w:rsidRPr="003D11A4">
              <w:rPr>
                <w:vertAlign w:val="subscript"/>
              </w:rPr>
              <w:t>.</w:t>
            </w:r>
            <w:r w:rsidR="003D11A4">
              <w:rPr>
                <w:vertAlign w:val="subscript"/>
                <w:lang w:val="en-US"/>
              </w:rPr>
              <w:t>C</w:t>
            </w:r>
            <w:r>
              <w:rPr>
                <w:vertAlign w:val="subscript"/>
              </w:rPr>
              <w:t>(ХХ)</w:t>
            </w:r>
          </w:p>
        </w:tc>
        <w:tc>
          <w:tcPr>
            <w:tcW w:w="988" w:type="dxa"/>
          </w:tcPr>
          <w:p w:rsidR="000C5ACB" w:rsidRPr="003D11A4" w:rsidRDefault="000C5ACB" w:rsidP="003D11A4">
            <w:pPr>
              <w:widowControl w:val="0"/>
              <w:ind w:left="-326" w:firstLine="0"/>
              <w:jc w:val="center"/>
              <w:outlineLvl w:val="0"/>
            </w:pPr>
            <w:r>
              <w:rPr>
                <w:lang w:val="en-US"/>
              </w:rPr>
              <w:t>K</w:t>
            </w:r>
            <w:r w:rsidRPr="001A0F9A">
              <w:rPr>
                <w:vertAlign w:val="subscript"/>
                <w:lang w:val="en-US"/>
              </w:rPr>
              <w:t>U</w:t>
            </w:r>
            <w:r w:rsidR="003D11A4">
              <w:rPr>
                <w:vertAlign w:val="subscript"/>
                <w:lang w:val="en-US"/>
              </w:rPr>
              <w:t>.C</w:t>
            </w:r>
            <w:r w:rsidRPr="003D11A4">
              <w:rPr>
                <w:vertAlign w:val="subscript"/>
              </w:rPr>
              <w:t>(</w:t>
            </w:r>
            <w:r>
              <w:rPr>
                <w:vertAlign w:val="subscript"/>
                <w:lang w:val="en-US"/>
              </w:rPr>
              <w:t>H</w:t>
            </w:r>
            <w:r>
              <w:rPr>
                <w:vertAlign w:val="subscript"/>
              </w:rPr>
              <w:t>)</w:t>
            </w:r>
          </w:p>
        </w:tc>
        <w:tc>
          <w:tcPr>
            <w:tcW w:w="988" w:type="dxa"/>
          </w:tcPr>
          <w:p w:rsidR="000C5ACB" w:rsidRPr="003D11A4" w:rsidRDefault="000C5ACB" w:rsidP="003D11A4">
            <w:pPr>
              <w:widowControl w:val="0"/>
              <w:ind w:left="-326" w:firstLine="0"/>
              <w:jc w:val="center"/>
              <w:outlineLvl w:val="0"/>
            </w:pPr>
            <w:r>
              <w:rPr>
                <w:lang w:val="en-US"/>
              </w:rPr>
              <w:t>K</w:t>
            </w:r>
            <w:r w:rsidRPr="001A0F9A">
              <w:rPr>
                <w:vertAlign w:val="subscript"/>
                <w:lang w:val="en-US"/>
              </w:rPr>
              <w:t>U</w:t>
            </w:r>
            <w:r w:rsidR="003D11A4">
              <w:rPr>
                <w:vertAlign w:val="subscript"/>
                <w:lang w:val="en-US"/>
              </w:rPr>
              <w:t>.D</w:t>
            </w:r>
            <w:r>
              <w:rPr>
                <w:vertAlign w:val="subscript"/>
              </w:rPr>
              <w:t>(ХХ)</w:t>
            </w:r>
          </w:p>
        </w:tc>
        <w:tc>
          <w:tcPr>
            <w:tcW w:w="988" w:type="dxa"/>
          </w:tcPr>
          <w:p w:rsidR="000C5ACB" w:rsidRPr="003D11A4" w:rsidRDefault="000C5ACB" w:rsidP="003D11A4">
            <w:pPr>
              <w:widowControl w:val="0"/>
              <w:ind w:left="-326" w:firstLine="0"/>
              <w:jc w:val="center"/>
              <w:outlineLvl w:val="0"/>
            </w:pPr>
            <w:r>
              <w:rPr>
                <w:lang w:val="en-US"/>
              </w:rPr>
              <w:t>K</w:t>
            </w:r>
            <w:r w:rsidRPr="001A0F9A">
              <w:rPr>
                <w:vertAlign w:val="subscript"/>
                <w:lang w:val="en-US"/>
              </w:rPr>
              <w:t>U</w:t>
            </w:r>
            <w:r w:rsidR="003D11A4">
              <w:rPr>
                <w:vertAlign w:val="subscript"/>
                <w:lang w:val="en-US"/>
              </w:rPr>
              <w:t>.D</w:t>
            </w:r>
            <w:r w:rsidRPr="003D11A4">
              <w:rPr>
                <w:vertAlign w:val="subscript"/>
              </w:rPr>
              <w:t>(</w:t>
            </w:r>
            <w:r>
              <w:rPr>
                <w:vertAlign w:val="subscript"/>
                <w:lang w:val="en-US"/>
              </w:rPr>
              <w:t>H</w:t>
            </w:r>
            <w:r>
              <w:rPr>
                <w:vertAlign w:val="subscript"/>
              </w:rPr>
              <w:t>)</w:t>
            </w:r>
          </w:p>
        </w:tc>
      </w:tr>
      <w:tr w:rsidR="000C5ACB" w:rsidRPr="00F1613B" w:rsidTr="009A339A">
        <w:trPr>
          <w:jc w:val="center"/>
        </w:trPr>
        <w:tc>
          <w:tcPr>
            <w:tcW w:w="988" w:type="dxa"/>
          </w:tcPr>
          <w:p w:rsidR="000C5ACB" w:rsidRPr="000C5ACB" w:rsidRDefault="000C5ACB" w:rsidP="000C5ACB">
            <w:pPr>
              <w:widowControl w:val="0"/>
              <w:ind w:left="-326" w:firstLine="0"/>
              <w:jc w:val="center"/>
              <w:outlineLvl w:val="0"/>
              <w:rPr>
                <w:sz w:val="96"/>
                <w:szCs w:val="96"/>
              </w:rPr>
            </w:pPr>
          </w:p>
        </w:tc>
        <w:tc>
          <w:tcPr>
            <w:tcW w:w="988" w:type="dxa"/>
          </w:tcPr>
          <w:p w:rsidR="000C5ACB" w:rsidRPr="000C5ACB" w:rsidRDefault="000C5ACB" w:rsidP="000C5ACB">
            <w:pPr>
              <w:widowControl w:val="0"/>
              <w:ind w:left="-326" w:firstLine="0"/>
              <w:jc w:val="center"/>
              <w:outlineLvl w:val="0"/>
              <w:rPr>
                <w:sz w:val="96"/>
                <w:szCs w:val="96"/>
              </w:rPr>
            </w:pPr>
          </w:p>
        </w:tc>
        <w:tc>
          <w:tcPr>
            <w:tcW w:w="988" w:type="dxa"/>
          </w:tcPr>
          <w:p w:rsidR="000C5ACB" w:rsidRPr="000C5ACB" w:rsidRDefault="000C5ACB" w:rsidP="000C5ACB">
            <w:pPr>
              <w:widowControl w:val="0"/>
              <w:ind w:left="-326" w:firstLine="0"/>
              <w:jc w:val="center"/>
              <w:outlineLvl w:val="0"/>
              <w:rPr>
                <w:sz w:val="96"/>
                <w:szCs w:val="96"/>
              </w:rPr>
            </w:pPr>
          </w:p>
        </w:tc>
        <w:tc>
          <w:tcPr>
            <w:tcW w:w="988" w:type="dxa"/>
          </w:tcPr>
          <w:p w:rsidR="000C5ACB" w:rsidRPr="000C5ACB" w:rsidRDefault="000C5ACB" w:rsidP="000C5ACB">
            <w:pPr>
              <w:widowControl w:val="0"/>
              <w:ind w:left="-326" w:firstLine="0"/>
              <w:jc w:val="center"/>
              <w:outlineLvl w:val="0"/>
              <w:rPr>
                <w:sz w:val="96"/>
                <w:szCs w:val="96"/>
              </w:rPr>
            </w:pPr>
          </w:p>
        </w:tc>
        <w:tc>
          <w:tcPr>
            <w:tcW w:w="988" w:type="dxa"/>
          </w:tcPr>
          <w:p w:rsidR="000C5ACB" w:rsidRPr="000C5ACB" w:rsidRDefault="000C5ACB" w:rsidP="000C5ACB">
            <w:pPr>
              <w:widowControl w:val="0"/>
              <w:ind w:left="-326" w:firstLine="0"/>
              <w:jc w:val="center"/>
              <w:outlineLvl w:val="0"/>
              <w:rPr>
                <w:sz w:val="96"/>
                <w:szCs w:val="96"/>
              </w:rPr>
            </w:pPr>
          </w:p>
        </w:tc>
        <w:tc>
          <w:tcPr>
            <w:tcW w:w="988" w:type="dxa"/>
          </w:tcPr>
          <w:p w:rsidR="000C5ACB" w:rsidRPr="000C5ACB" w:rsidRDefault="000C5ACB" w:rsidP="000C5ACB">
            <w:pPr>
              <w:widowControl w:val="0"/>
              <w:ind w:left="-326" w:firstLine="0"/>
              <w:jc w:val="center"/>
              <w:outlineLvl w:val="0"/>
              <w:rPr>
                <w:sz w:val="96"/>
                <w:szCs w:val="96"/>
              </w:rPr>
            </w:pPr>
          </w:p>
        </w:tc>
        <w:tc>
          <w:tcPr>
            <w:tcW w:w="988" w:type="dxa"/>
          </w:tcPr>
          <w:p w:rsidR="000C5ACB" w:rsidRPr="000C5ACB" w:rsidRDefault="000C5ACB" w:rsidP="000C5ACB">
            <w:pPr>
              <w:widowControl w:val="0"/>
              <w:ind w:left="-326" w:firstLine="0"/>
              <w:jc w:val="center"/>
              <w:outlineLvl w:val="0"/>
              <w:rPr>
                <w:sz w:val="96"/>
                <w:szCs w:val="96"/>
              </w:rPr>
            </w:pPr>
          </w:p>
        </w:tc>
        <w:tc>
          <w:tcPr>
            <w:tcW w:w="988" w:type="dxa"/>
          </w:tcPr>
          <w:p w:rsidR="000C5ACB" w:rsidRPr="000C5ACB" w:rsidRDefault="000C5ACB" w:rsidP="000C5ACB">
            <w:pPr>
              <w:widowControl w:val="0"/>
              <w:ind w:left="-326" w:firstLine="0"/>
              <w:jc w:val="center"/>
              <w:outlineLvl w:val="0"/>
              <w:rPr>
                <w:sz w:val="96"/>
                <w:szCs w:val="96"/>
              </w:rPr>
            </w:pPr>
          </w:p>
        </w:tc>
      </w:tr>
    </w:tbl>
    <w:p w:rsidR="000C5ACB" w:rsidRDefault="000C5ACB" w:rsidP="000C5ACB">
      <w:pPr>
        <w:widowControl w:val="0"/>
        <w:jc w:val="center"/>
        <w:outlineLvl w:val="0"/>
      </w:pPr>
    </w:p>
    <w:p w:rsidR="003D11A4" w:rsidRDefault="003D11A4" w:rsidP="000C1C5B">
      <w:pPr>
        <w:widowControl w:val="0"/>
        <w:outlineLvl w:val="0"/>
      </w:pPr>
    </w:p>
    <w:p w:rsidR="000C1C5B" w:rsidRPr="007A1FFA" w:rsidRDefault="000C1C5B" w:rsidP="000C1C5B">
      <w:pPr>
        <w:widowControl w:val="0"/>
        <w:outlineLvl w:val="0"/>
      </w:pPr>
      <w:r w:rsidRPr="007A1FFA">
        <w:t>Время сдачи:</w:t>
      </w:r>
      <w:bookmarkStart w:id="0" w:name="_GoBack"/>
      <w:bookmarkEnd w:id="0"/>
    </w:p>
    <w:sectPr w:rsidR="000C1C5B" w:rsidRPr="007A1FFA" w:rsidSect="00DB63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9D7" w:rsidRDefault="00BC39D7" w:rsidP="001A34DB">
      <w:r>
        <w:separator/>
      </w:r>
    </w:p>
  </w:endnote>
  <w:endnote w:type="continuationSeparator" w:id="0">
    <w:p w:rsidR="00BC39D7" w:rsidRDefault="00BC39D7" w:rsidP="001A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7526965"/>
      <w:docPartObj>
        <w:docPartGallery w:val="Page Numbers (Bottom of Page)"/>
        <w:docPartUnique/>
      </w:docPartObj>
    </w:sdtPr>
    <w:sdtEndPr/>
    <w:sdtContent>
      <w:p w:rsidR="008A74F1" w:rsidRDefault="008A74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970">
          <w:rPr>
            <w:noProof/>
          </w:rPr>
          <w:t>1</w:t>
        </w:r>
        <w:r>
          <w:fldChar w:fldCharType="end"/>
        </w:r>
      </w:p>
    </w:sdtContent>
  </w:sdt>
  <w:p w:rsidR="005D74B4" w:rsidRDefault="005D74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9D7" w:rsidRDefault="00BC39D7" w:rsidP="001A34DB">
      <w:r>
        <w:separator/>
      </w:r>
    </w:p>
  </w:footnote>
  <w:footnote w:type="continuationSeparator" w:id="0">
    <w:p w:rsidR="00BC39D7" w:rsidRDefault="00BC39D7" w:rsidP="001A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74A"/>
    <w:multiLevelType w:val="hybridMultilevel"/>
    <w:tmpl w:val="A5C4F8DA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00131"/>
    <w:multiLevelType w:val="hybridMultilevel"/>
    <w:tmpl w:val="BE2AD682"/>
    <w:lvl w:ilvl="0" w:tplc="33DE2080">
      <w:start w:val="1"/>
      <w:numFmt w:val="bullet"/>
      <w:lvlText w:val=""/>
      <w:lvlJc w:val="left"/>
      <w:pPr>
        <w:ind w:left="6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">
    <w:nsid w:val="09FA65A8"/>
    <w:multiLevelType w:val="hybridMultilevel"/>
    <w:tmpl w:val="6F28F3B4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C4F5C"/>
    <w:multiLevelType w:val="hybridMultilevel"/>
    <w:tmpl w:val="CEAC2ED4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93C9F"/>
    <w:multiLevelType w:val="hybridMultilevel"/>
    <w:tmpl w:val="A6B88AB2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B20D9"/>
    <w:multiLevelType w:val="hybridMultilevel"/>
    <w:tmpl w:val="B978AF92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F1FDF"/>
    <w:multiLevelType w:val="hybridMultilevel"/>
    <w:tmpl w:val="E230048E"/>
    <w:lvl w:ilvl="0" w:tplc="33DE2080">
      <w:start w:val="1"/>
      <w:numFmt w:val="bullet"/>
      <w:lvlText w:val=""/>
      <w:lvlJc w:val="left"/>
      <w:pPr>
        <w:ind w:left="108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F77422"/>
    <w:multiLevelType w:val="hybridMultilevel"/>
    <w:tmpl w:val="40C2E4B0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65E39"/>
    <w:multiLevelType w:val="hybridMultilevel"/>
    <w:tmpl w:val="0D0E301A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D0AC4"/>
    <w:multiLevelType w:val="hybridMultilevel"/>
    <w:tmpl w:val="5B727BC4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E7E46"/>
    <w:multiLevelType w:val="hybridMultilevel"/>
    <w:tmpl w:val="4A6C90A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83277"/>
    <w:multiLevelType w:val="hybridMultilevel"/>
    <w:tmpl w:val="8FAE9488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C0A4B"/>
    <w:multiLevelType w:val="hybridMultilevel"/>
    <w:tmpl w:val="23DC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00CCF"/>
    <w:multiLevelType w:val="hybridMultilevel"/>
    <w:tmpl w:val="03DEB74A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D96FEE"/>
    <w:multiLevelType w:val="hybridMultilevel"/>
    <w:tmpl w:val="B7EED16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7553E"/>
    <w:multiLevelType w:val="hybridMultilevel"/>
    <w:tmpl w:val="E8D6F31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B4A03"/>
    <w:multiLevelType w:val="hybridMultilevel"/>
    <w:tmpl w:val="EE26CC98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8179C"/>
    <w:multiLevelType w:val="hybridMultilevel"/>
    <w:tmpl w:val="CB5C10D8"/>
    <w:lvl w:ilvl="0" w:tplc="33DE2080">
      <w:start w:val="1"/>
      <w:numFmt w:val="bullet"/>
      <w:lvlText w:val=""/>
      <w:lvlJc w:val="left"/>
      <w:pPr>
        <w:ind w:left="108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534459"/>
    <w:multiLevelType w:val="hybridMultilevel"/>
    <w:tmpl w:val="B2FC11D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F54BE8"/>
    <w:multiLevelType w:val="hybridMultilevel"/>
    <w:tmpl w:val="97AC186C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510107"/>
    <w:multiLevelType w:val="hybridMultilevel"/>
    <w:tmpl w:val="35DC81D0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DD6D36"/>
    <w:multiLevelType w:val="hybridMultilevel"/>
    <w:tmpl w:val="1DA231C2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704C28"/>
    <w:multiLevelType w:val="hybridMultilevel"/>
    <w:tmpl w:val="DF02CE3C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10BF5"/>
    <w:multiLevelType w:val="hybridMultilevel"/>
    <w:tmpl w:val="EFD2E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914CF9"/>
    <w:multiLevelType w:val="hybridMultilevel"/>
    <w:tmpl w:val="6902C86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97986"/>
    <w:multiLevelType w:val="hybridMultilevel"/>
    <w:tmpl w:val="D46E3904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611B1A"/>
    <w:multiLevelType w:val="hybridMultilevel"/>
    <w:tmpl w:val="EF1A7D78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3056FF"/>
    <w:multiLevelType w:val="hybridMultilevel"/>
    <w:tmpl w:val="9B709608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25"/>
  </w:num>
  <w:num w:numId="4">
    <w:abstractNumId w:val="13"/>
  </w:num>
  <w:num w:numId="5">
    <w:abstractNumId w:val="2"/>
  </w:num>
  <w:num w:numId="6">
    <w:abstractNumId w:val="8"/>
  </w:num>
  <w:num w:numId="7">
    <w:abstractNumId w:val="0"/>
  </w:num>
  <w:num w:numId="8">
    <w:abstractNumId w:val="17"/>
  </w:num>
  <w:num w:numId="9">
    <w:abstractNumId w:val="18"/>
  </w:num>
  <w:num w:numId="10">
    <w:abstractNumId w:val="1"/>
  </w:num>
  <w:num w:numId="11">
    <w:abstractNumId w:val="15"/>
  </w:num>
  <w:num w:numId="12">
    <w:abstractNumId w:val="16"/>
  </w:num>
  <w:num w:numId="13">
    <w:abstractNumId w:val="12"/>
  </w:num>
  <w:num w:numId="14">
    <w:abstractNumId w:val="21"/>
  </w:num>
  <w:num w:numId="15">
    <w:abstractNumId w:val="14"/>
  </w:num>
  <w:num w:numId="16">
    <w:abstractNumId w:val="10"/>
  </w:num>
  <w:num w:numId="17">
    <w:abstractNumId w:val="19"/>
  </w:num>
  <w:num w:numId="18">
    <w:abstractNumId w:val="26"/>
  </w:num>
  <w:num w:numId="19">
    <w:abstractNumId w:val="20"/>
  </w:num>
  <w:num w:numId="20">
    <w:abstractNumId w:val="22"/>
  </w:num>
  <w:num w:numId="21">
    <w:abstractNumId w:val="9"/>
  </w:num>
  <w:num w:numId="22">
    <w:abstractNumId w:val="11"/>
  </w:num>
  <w:num w:numId="23">
    <w:abstractNumId w:val="7"/>
  </w:num>
  <w:num w:numId="24">
    <w:abstractNumId w:val="5"/>
  </w:num>
  <w:num w:numId="25">
    <w:abstractNumId w:val="23"/>
  </w:num>
  <w:num w:numId="26">
    <w:abstractNumId w:val="3"/>
  </w:num>
  <w:num w:numId="27">
    <w:abstractNumId w:val="2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7F"/>
    <w:rsid w:val="000110C4"/>
    <w:rsid w:val="000154A5"/>
    <w:rsid w:val="00024916"/>
    <w:rsid w:val="00027009"/>
    <w:rsid w:val="000378E0"/>
    <w:rsid w:val="00052CCE"/>
    <w:rsid w:val="000531A1"/>
    <w:rsid w:val="00055C4E"/>
    <w:rsid w:val="00071970"/>
    <w:rsid w:val="00072D29"/>
    <w:rsid w:val="00074377"/>
    <w:rsid w:val="00080CCA"/>
    <w:rsid w:val="00091FFC"/>
    <w:rsid w:val="000B1E4B"/>
    <w:rsid w:val="000C1C5B"/>
    <w:rsid w:val="000C5ACB"/>
    <w:rsid w:val="000C7E0B"/>
    <w:rsid w:val="000E0DA2"/>
    <w:rsid w:val="00111820"/>
    <w:rsid w:val="0011279F"/>
    <w:rsid w:val="00116B76"/>
    <w:rsid w:val="00132106"/>
    <w:rsid w:val="0013574E"/>
    <w:rsid w:val="00135CD3"/>
    <w:rsid w:val="001568E0"/>
    <w:rsid w:val="00187576"/>
    <w:rsid w:val="00190E6C"/>
    <w:rsid w:val="001968AB"/>
    <w:rsid w:val="001A0F9A"/>
    <w:rsid w:val="001A34DB"/>
    <w:rsid w:val="001A4BD7"/>
    <w:rsid w:val="001A7951"/>
    <w:rsid w:val="001B22D1"/>
    <w:rsid w:val="001B3364"/>
    <w:rsid w:val="001B7170"/>
    <w:rsid w:val="001C406E"/>
    <w:rsid w:val="001C6FEF"/>
    <w:rsid w:val="001D1F0E"/>
    <w:rsid w:val="001D3AF7"/>
    <w:rsid w:val="001D5CA5"/>
    <w:rsid w:val="001E2E61"/>
    <w:rsid w:val="001E4B75"/>
    <w:rsid w:val="00201031"/>
    <w:rsid w:val="002104A4"/>
    <w:rsid w:val="002154E7"/>
    <w:rsid w:val="002260B8"/>
    <w:rsid w:val="00242A17"/>
    <w:rsid w:val="00243224"/>
    <w:rsid w:val="00243454"/>
    <w:rsid w:val="00264D4B"/>
    <w:rsid w:val="00270054"/>
    <w:rsid w:val="00274DE1"/>
    <w:rsid w:val="0029067A"/>
    <w:rsid w:val="002B16CB"/>
    <w:rsid w:val="002C747E"/>
    <w:rsid w:val="002D176A"/>
    <w:rsid w:val="002E3383"/>
    <w:rsid w:val="002E6EA7"/>
    <w:rsid w:val="0030004C"/>
    <w:rsid w:val="00313A5E"/>
    <w:rsid w:val="00313E41"/>
    <w:rsid w:val="003146B1"/>
    <w:rsid w:val="00320A5F"/>
    <w:rsid w:val="00322CA6"/>
    <w:rsid w:val="00322F4D"/>
    <w:rsid w:val="0033172D"/>
    <w:rsid w:val="0033259C"/>
    <w:rsid w:val="00337A8B"/>
    <w:rsid w:val="00342B59"/>
    <w:rsid w:val="003454C6"/>
    <w:rsid w:val="00347871"/>
    <w:rsid w:val="00375A15"/>
    <w:rsid w:val="003845C0"/>
    <w:rsid w:val="0039128F"/>
    <w:rsid w:val="003A77AA"/>
    <w:rsid w:val="003C1559"/>
    <w:rsid w:val="003C2811"/>
    <w:rsid w:val="003C4955"/>
    <w:rsid w:val="003C4DC0"/>
    <w:rsid w:val="003C5FFA"/>
    <w:rsid w:val="003D11A4"/>
    <w:rsid w:val="003D5390"/>
    <w:rsid w:val="003E13AA"/>
    <w:rsid w:val="003E782B"/>
    <w:rsid w:val="00400E56"/>
    <w:rsid w:val="00405013"/>
    <w:rsid w:val="00432EF2"/>
    <w:rsid w:val="00434B46"/>
    <w:rsid w:val="00442996"/>
    <w:rsid w:val="00443D7F"/>
    <w:rsid w:val="00446138"/>
    <w:rsid w:val="00447907"/>
    <w:rsid w:val="004778AE"/>
    <w:rsid w:val="00480440"/>
    <w:rsid w:val="004820C8"/>
    <w:rsid w:val="0048764A"/>
    <w:rsid w:val="004918DF"/>
    <w:rsid w:val="004A1D39"/>
    <w:rsid w:val="004A38F5"/>
    <w:rsid w:val="004A79FB"/>
    <w:rsid w:val="004C4CAB"/>
    <w:rsid w:val="004D15FB"/>
    <w:rsid w:val="004D32E1"/>
    <w:rsid w:val="004D3786"/>
    <w:rsid w:val="004D393C"/>
    <w:rsid w:val="004D422C"/>
    <w:rsid w:val="004D619B"/>
    <w:rsid w:val="004F14B8"/>
    <w:rsid w:val="004F3AE8"/>
    <w:rsid w:val="005051DE"/>
    <w:rsid w:val="005202EC"/>
    <w:rsid w:val="00522EE4"/>
    <w:rsid w:val="00536C7A"/>
    <w:rsid w:val="005408D1"/>
    <w:rsid w:val="005435BB"/>
    <w:rsid w:val="0056482C"/>
    <w:rsid w:val="005676AE"/>
    <w:rsid w:val="005779C7"/>
    <w:rsid w:val="005806B8"/>
    <w:rsid w:val="00582866"/>
    <w:rsid w:val="00590ED2"/>
    <w:rsid w:val="005A65E5"/>
    <w:rsid w:val="005A7659"/>
    <w:rsid w:val="005B5786"/>
    <w:rsid w:val="005B78CF"/>
    <w:rsid w:val="005C2B59"/>
    <w:rsid w:val="005D2BBA"/>
    <w:rsid w:val="005D6919"/>
    <w:rsid w:val="005D7217"/>
    <w:rsid w:val="005D74B4"/>
    <w:rsid w:val="005E0ACA"/>
    <w:rsid w:val="005F7B70"/>
    <w:rsid w:val="00600965"/>
    <w:rsid w:val="00601740"/>
    <w:rsid w:val="00604CD7"/>
    <w:rsid w:val="006264CA"/>
    <w:rsid w:val="006425AD"/>
    <w:rsid w:val="00645D95"/>
    <w:rsid w:val="00651489"/>
    <w:rsid w:val="00654878"/>
    <w:rsid w:val="0065648E"/>
    <w:rsid w:val="00661901"/>
    <w:rsid w:val="006742B7"/>
    <w:rsid w:val="0068445E"/>
    <w:rsid w:val="00686056"/>
    <w:rsid w:val="00687EB8"/>
    <w:rsid w:val="00696DCB"/>
    <w:rsid w:val="006A144F"/>
    <w:rsid w:val="006A39A2"/>
    <w:rsid w:val="006A4B8E"/>
    <w:rsid w:val="006A6846"/>
    <w:rsid w:val="006A7B86"/>
    <w:rsid w:val="006A7F69"/>
    <w:rsid w:val="006B0FDC"/>
    <w:rsid w:val="006B31BC"/>
    <w:rsid w:val="006B7534"/>
    <w:rsid w:val="006C0724"/>
    <w:rsid w:val="006C2129"/>
    <w:rsid w:val="006C626C"/>
    <w:rsid w:val="006D15EC"/>
    <w:rsid w:val="006D3DE8"/>
    <w:rsid w:val="006D7D3C"/>
    <w:rsid w:val="006E4498"/>
    <w:rsid w:val="006F14DF"/>
    <w:rsid w:val="006F6D9E"/>
    <w:rsid w:val="00703EC2"/>
    <w:rsid w:val="0070716B"/>
    <w:rsid w:val="00712AF3"/>
    <w:rsid w:val="00716130"/>
    <w:rsid w:val="007177E5"/>
    <w:rsid w:val="007358B1"/>
    <w:rsid w:val="007434C0"/>
    <w:rsid w:val="00750A7F"/>
    <w:rsid w:val="00756F5F"/>
    <w:rsid w:val="00760842"/>
    <w:rsid w:val="007714D3"/>
    <w:rsid w:val="00795693"/>
    <w:rsid w:val="007A0465"/>
    <w:rsid w:val="007A1FFA"/>
    <w:rsid w:val="007A679F"/>
    <w:rsid w:val="007A6E08"/>
    <w:rsid w:val="007C2C7D"/>
    <w:rsid w:val="007C6397"/>
    <w:rsid w:val="007D12EA"/>
    <w:rsid w:val="007D1FBF"/>
    <w:rsid w:val="007D6B7A"/>
    <w:rsid w:val="007E1D43"/>
    <w:rsid w:val="007F07C5"/>
    <w:rsid w:val="007F4B99"/>
    <w:rsid w:val="00804764"/>
    <w:rsid w:val="00806243"/>
    <w:rsid w:val="0080649F"/>
    <w:rsid w:val="00812FE7"/>
    <w:rsid w:val="00830D86"/>
    <w:rsid w:val="0083346C"/>
    <w:rsid w:val="00833993"/>
    <w:rsid w:val="008363ED"/>
    <w:rsid w:val="0084345B"/>
    <w:rsid w:val="00851031"/>
    <w:rsid w:val="00870E89"/>
    <w:rsid w:val="00871882"/>
    <w:rsid w:val="00872492"/>
    <w:rsid w:val="00887BF2"/>
    <w:rsid w:val="008A74F1"/>
    <w:rsid w:val="008B6ABC"/>
    <w:rsid w:val="008B7380"/>
    <w:rsid w:val="008E30B5"/>
    <w:rsid w:val="008E3218"/>
    <w:rsid w:val="008E3D1E"/>
    <w:rsid w:val="008E6D06"/>
    <w:rsid w:val="008E77AB"/>
    <w:rsid w:val="009072F0"/>
    <w:rsid w:val="00907455"/>
    <w:rsid w:val="00914D02"/>
    <w:rsid w:val="00930581"/>
    <w:rsid w:val="00951700"/>
    <w:rsid w:val="00962A0C"/>
    <w:rsid w:val="009640A3"/>
    <w:rsid w:val="00970C49"/>
    <w:rsid w:val="00972654"/>
    <w:rsid w:val="0098099D"/>
    <w:rsid w:val="00990915"/>
    <w:rsid w:val="009909EC"/>
    <w:rsid w:val="00990E23"/>
    <w:rsid w:val="00996817"/>
    <w:rsid w:val="009A20C0"/>
    <w:rsid w:val="009A7AD7"/>
    <w:rsid w:val="009B0F88"/>
    <w:rsid w:val="009D6CB2"/>
    <w:rsid w:val="009E7EC4"/>
    <w:rsid w:val="009F23F0"/>
    <w:rsid w:val="009F320D"/>
    <w:rsid w:val="009F3561"/>
    <w:rsid w:val="00A03BA0"/>
    <w:rsid w:val="00A05BD9"/>
    <w:rsid w:val="00A1344C"/>
    <w:rsid w:val="00A1348B"/>
    <w:rsid w:val="00A15970"/>
    <w:rsid w:val="00A2413B"/>
    <w:rsid w:val="00A2776E"/>
    <w:rsid w:val="00A353BD"/>
    <w:rsid w:val="00A37687"/>
    <w:rsid w:val="00A44E25"/>
    <w:rsid w:val="00A46B2D"/>
    <w:rsid w:val="00A61146"/>
    <w:rsid w:val="00A700D7"/>
    <w:rsid w:val="00A73293"/>
    <w:rsid w:val="00A818EB"/>
    <w:rsid w:val="00A935A9"/>
    <w:rsid w:val="00AA7498"/>
    <w:rsid w:val="00AB256A"/>
    <w:rsid w:val="00AB45AF"/>
    <w:rsid w:val="00AB5661"/>
    <w:rsid w:val="00AC01FB"/>
    <w:rsid w:val="00AC080E"/>
    <w:rsid w:val="00AD7D70"/>
    <w:rsid w:val="00AE4C0D"/>
    <w:rsid w:val="00AF2AA7"/>
    <w:rsid w:val="00AF6614"/>
    <w:rsid w:val="00B06507"/>
    <w:rsid w:val="00B12DA7"/>
    <w:rsid w:val="00B14766"/>
    <w:rsid w:val="00B15CD0"/>
    <w:rsid w:val="00B37089"/>
    <w:rsid w:val="00B44FB7"/>
    <w:rsid w:val="00B708BC"/>
    <w:rsid w:val="00B70DFB"/>
    <w:rsid w:val="00B75F3B"/>
    <w:rsid w:val="00B83154"/>
    <w:rsid w:val="00B8617E"/>
    <w:rsid w:val="00BA01C5"/>
    <w:rsid w:val="00BB0084"/>
    <w:rsid w:val="00BC39D7"/>
    <w:rsid w:val="00BF1AEF"/>
    <w:rsid w:val="00C066BE"/>
    <w:rsid w:val="00C0794C"/>
    <w:rsid w:val="00C079A6"/>
    <w:rsid w:val="00C14972"/>
    <w:rsid w:val="00C3616D"/>
    <w:rsid w:val="00C44B7F"/>
    <w:rsid w:val="00C5033D"/>
    <w:rsid w:val="00C51953"/>
    <w:rsid w:val="00C523EB"/>
    <w:rsid w:val="00C54EB8"/>
    <w:rsid w:val="00C634B3"/>
    <w:rsid w:val="00C72323"/>
    <w:rsid w:val="00C8181F"/>
    <w:rsid w:val="00C84B71"/>
    <w:rsid w:val="00C86738"/>
    <w:rsid w:val="00CA21D5"/>
    <w:rsid w:val="00CA2358"/>
    <w:rsid w:val="00CD4ED8"/>
    <w:rsid w:val="00CD57F3"/>
    <w:rsid w:val="00CE5C01"/>
    <w:rsid w:val="00D00987"/>
    <w:rsid w:val="00D15714"/>
    <w:rsid w:val="00D31860"/>
    <w:rsid w:val="00D36423"/>
    <w:rsid w:val="00D41A66"/>
    <w:rsid w:val="00D45FD4"/>
    <w:rsid w:val="00D51948"/>
    <w:rsid w:val="00D812F2"/>
    <w:rsid w:val="00DB03E2"/>
    <w:rsid w:val="00DB6337"/>
    <w:rsid w:val="00DD3CF5"/>
    <w:rsid w:val="00DF2D17"/>
    <w:rsid w:val="00E025A5"/>
    <w:rsid w:val="00E124E6"/>
    <w:rsid w:val="00E13AF7"/>
    <w:rsid w:val="00E33C55"/>
    <w:rsid w:val="00E343C4"/>
    <w:rsid w:val="00E45716"/>
    <w:rsid w:val="00E51B67"/>
    <w:rsid w:val="00E62B34"/>
    <w:rsid w:val="00E62C51"/>
    <w:rsid w:val="00E62D6B"/>
    <w:rsid w:val="00E67EAF"/>
    <w:rsid w:val="00E82895"/>
    <w:rsid w:val="00E83BC1"/>
    <w:rsid w:val="00E94703"/>
    <w:rsid w:val="00EA2FF2"/>
    <w:rsid w:val="00EA7A7F"/>
    <w:rsid w:val="00EA7FF6"/>
    <w:rsid w:val="00EB7482"/>
    <w:rsid w:val="00EC08D8"/>
    <w:rsid w:val="00EF0265"/>
    <w:rsid w:val="00EF260B"/>
    <w:rsid w:val="00F1613B"/>
    <w:rsid w:val="00F16D1F"/>
    <w:rsid w:val="00F2453F"/>
    <w:rsid w:val="00F26B0B"/>
    <w:rsid w:val="00F30709"/>
    <w:rsid w:val="00F3176E"/>
    <w:rsid w:val="00F323F8"/>
    <w:rsid w:val="00F3328E"/>
    <w:rsid w:val="00F3459F"/>
    <w:rsid w:val="00F42B3D"/>
    <w:rsid w:val="00F43B70"/>
    <w:rsid w:val="00F52809"/>
    <w:rsid w:val="00F77BE3"/>
    <w:rsid w:val="00F92BE5"/>
    <w:rsid w:val="00FA2EC5"/>
    <w:rsid w:val="00FA4F84"/>
    <w:rsid w:val="00FB2F90"/>
    <w:rsid w:val="00FB3885"/>
    <w:rsid w:val="00FB6FA0"/>
    <w:rsid w:val="00FC50BE"/>
    <w:rsid w:val="00FC68CB"/>
    <w:rsid w:val="00FD791E"/>
    <w:rsid w:val="00FE34BC"/>
    <w:rsid w:val="00FF5AA9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862CAB-C154-4EFD-B9A2-D65233D3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EastAsia" w:hAnsi="Tahoma" w:cs="Tahoma"/>
        <w:color w:val="0000FF"/>
        <w:sz w:val="24"/>
        <w:szCs w:val="24"/>
        <w:lang w:val="ru-RU" w:eastAsia="ru-RU" w:bidi="ar-SA"/>
      </w:rPr>
    </w:rPrDefault>
    <w:pPrDefault>
      <w:pPr>
        <w:ind w:left="-567" w:right="-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4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34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34DB"/>
  </w:style>
  <w:style w:type="paragraph" w:styleId="a6">
    <w:name w:val="footer"/>
    <w:basedOn w:val="a"/>
    <w:link w:val="a7"/>
    <w:uiPriority w:val="99"/>
    <w:unhideWhenUsed/>
    <w:rsid w:val="001A34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34DB"/>
  </w:style>
  <w:style w:type="paragraph" w:styleId="a8">
    <w:name w:val="Balloon Text"/>
    <w:basedOn w:val="a"/>
    <w:link w:val="a9"/>
    <w:uiPriority w:val="99"/>
    <w:semiHidden/>
    <w:unhideWhenUsed/>
    <w:rsid w:val="00B06507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507"/>
    <w:rPr>
      <w:sz w:val="16"/>
      <w:szCs w:val="16"/>
    </w:rPr>
  </w:style>
  <w:style w:type="paragraph" w:customStyle="1" w:styleId="MTDisplayEquation">
    <w:name w:val="MTDisplayEquation"/>
    <w:basedOn w:val="a"/>
    <w:next w:val="a"/>
    <w:link w:val="MTDisplayEquation0"/>
    <w:rsid w:val="00795693"/>
    <w:pPr>
      <w:widowControl w:val="0"/>
      <w:tabs>
        <w:tab w:val="center" w:pos="5040"/>
        <w:tab w:val="right" w:pos="9360"/>
      </w:tabs>
      <w:ind w:left="708" w:firstLine="708"/>
      <w:jc w:val="center"/>
      <w:outlineLvl w:val="0"/>
    </w:pPr>
    <w:rPr>
      <w:position w:val="-30"/>
    </w:rPr>
  </w:style>
  <w:style w:type="character" w:customStyle="1" w:styleId="MTDisplayEquation0">
    <w:name w:val="MTDisplayEquation Знак"/>
    <w:basedOn w:val="a0"/>
    <w:link w:val="MTDisplayEquation"/>
    <w:rsid w:val="00795693"/>
    <w:rPr>
      <w:position w:val="-30"/>
    </w:rPr>
  </w:style>
  <w:style w:type="character" w:styleId="aa">
    <w:name w:val="Placeholder Text"/>
    <w:basedOn w:val="a0"/>
    <w:uiPriority w:val="99"/>
    <w:semiHidden/>
    <w:rsid w:val="00D41A66"/>
    <w:rPr>
      <w:color w:val="808080"/>
    </w:rPr>
  </w:style>
  <w:style w:type="table" w:styleId="ab">
    <w:name w:val="Table Grid"/>
    <w:basedOn w:val="a1"/>
    <w:uiPriority w:val="59"/>
    <w:rsid w:val="00313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3072A-49EE-4A86-9AE0-48557F5D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68</cp:revision>
  <dcterms:created xsi:type="dcterms:W3CDTF">2014-01-21T14:32:00Z</dcterms:created>
  <dcterms:modified xsi:type="dcterms:W3CDTF">2016-03-30T04:36:00Z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