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DE" w:rsidRPr="00421071" w:rsidRDefault="007B16DE" w:rsidP="007B16DE">
      <w:pPr>
        <w:spacing w:before="0" w:beforeAutospacing="0" w:after="0" w:afterAutospacing="0"/>
        <w:ind w:right="-187"/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Действия при защите</w:t>
      </w:r>
      <w:r w:rsidRPr="00421071">
        <w:rPr>
          <w:b/>
          <w:color w:val="0000FF"/>
          <w:u w:val="single"/>
        </w:rPr>
        <w:t xml:space="preserve"> К</w:t>
      </w:r>
      <w:r w:rsidRPr="00290322">
        <w:rPr>
          <w:b/>
          <w:color w:val="0000FF"/>
          <w:u w:val="single"/>
        </w:rPr>
        <w:t>.</w:t>
      </w:r>
      <w:r w:rsidRPr="00421071">
        <w:rPr>
          <w:b/>
          <w:color w:val="0000FF"/>
          <w:u w:val="single"/>
        </w:rPr>
        <w:t>Р по курсу "Электроника и схемотехника"</w:t>
      </w:r>
    </w:p>
    <w:p w:rsidR="007B16DE" w:rsidRPr="00421071" w:rsidRDefault="007B16DE" w:rsidP="007B16DE">
      <w:pPr>
        <w:spacing w:before="0" w:beforeAutospacing="0" w:after="0" w:afterAutospacing="0"/>
        <w:ind w:right="-187"/>
        <w:jc w:val="center"/>
        <w:rPr>
          <w:color w:val="0000FF"/>
          <w:u w:val="single"/>
        </w:rPr>
      </w:pPr>
      <w:r w:rsidRPr="00421071">
        <w:rPr>
          <w:b/>
          <w:color w:val="0000FF"/>
          <w:u w:val="single"/>
        </w:rPr>
        <w:t>ч.1. Аналоговая схемотехника.</w:t>
      </w:r>
    </w:p>
    <w:p w:rsidR="007B16DE" w:rsidRPr="006E6639" w:rsidRDefault="007B16DE" w:rsidP="007B16DE">
      <w:pPr>
        <w:spacing w:before="0" w:beforeAutospacing="0" w:after="0" w:afterAutospacing="0"/>
        <w:ind w:right="-187"/>
        <w:rPr>
          <w:i/>
          <w:color w:val="0000FF"/>
          <w:u w:val="single"/>
        </w:rPr>
      </w:pPr>
      <w:r w:rsidRPr="006E6639">
        <w:rPr>
          <w:b/>
          <w:i/>
          <w:color w:val="0000FF"/>
          <w:u w:val="single"/>
        </w:rPr>
        <w:t>1</w:t>
      </w:r>
      <w:r w:rsidRPr="006E6639">
        <w:rPr>
          <w:i/>
          <w:color w:val="0000FF"/>
          <w:u w:val="single"/>
        </w:rPr>
        <w:t xml:space="preserve">. Обязательные действия при защите. 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Первое действие после получения допуска к защите – демонстрация конечного результата работы, ПЗ </w:t>
      </w:r>
      <w:r w:rsidRPr="006522B9">
        <w:rPr>
          <w:i/>
          <w:color w:val="0000FF"/>
          <w:u w:val="single"/>
        </w:rPr>
        <w:t>пока</w:t>
      </w:r>
      <w:r>
        <w:rPr>
          <w:color w:val="0000FF"/>
        </w:rPr>
        <w:t xml:space="preserve"> остается у преподавателя:</w:t>
      </w:r>
    </w:p>
    <w:p w:rsidR="007B16DE" w:rsidRDefault="007B16DE" w:rsidP="007B16D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включить схему в состоянии, необходимом для измерения </w:t>
      </w:r>
      <w:r>
        <w:rPr>
          <w:color w:val="0000FF"/>
          <w:lang w:val="en-US"/>
        </w:rPr>
        <w:t>K</w:t>
      </w:r>
      <w:r w:rsidRPr="004B45DE">
        <w:rPr>
          <w:color w:val="0000FF"/>
          <w:vertAlign w:val="subscript"/>
          <w:lang w:val="en-US"/>
        </w:rPr>
        <w:t>UO</w:t>
      </w:r>
      <w:r>
        <w:rPr>
          <w:color w:val="0000FF"/>
        </w:rPr>
        <w:t xml:space="preserve"> </w:t>
      </w:r>
      <w:r w:rsidRPr="004B45DE">
        <w:rPr>
          <w:color w:val="0000FF"/>
        </w:rPr>
        <w:t>и определить это значение по показаниям приборов,</w:t>
      </w:r>
    </w:p>
    <w:p w:rsidR="007B16DE" w:rsidRDefault="007B16DE" w:rsidP="007B16D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включить в состоянии, необходимом для измерения K</w:t>
      </w:r>
      <w:r w:rsidRPr="004B45DE">
        <w:rPr>
          <w:color w:val="0000FF"/>
          <w:vertAlign w:val="subscript"/>
        </w:rPr>
        <w:t>U0.OC</w:t>
      </w:r>
      <w:r w:rsidRPr="004B45DE">
        <w:rPr>
          <w:color w:val="0000FF"/>
        </w:rPr>
        <w:t xml:space="preserve"> и </w:t>
      </w:r>
      <w:r>
        <w:rPr>
          <w:color w:val="0000FF"/>
          <w:lang w:val="en-US"/>
        </w:rPr>
        <w:t>K</w:t>
      </w:r>
      <w:r w:rsidRPr="004B45DE">
        <w:rPr>
          <w:color w:val="0000FF"/>
          <w:vertAlign w:val="subscript"/>
          <w:lang w:val="en-US"/>
        </w:rPr>
        <w:t>UH</w:t>
      </w:r>
      <w:r w:rsidRPr="004B45DE">
        <w:rPr>
          <w:color w:val="0000FF"/>
          <w:vertAlign w:val="subscript"/>
        </w:rPr>
        <w:t>.</w:t>
      </w:r>
      <w:r w:rsidRPr="004B45DE">
        <w:rPr>
          <w:color w:val="0000FF"/>
          <w:vertAlign w:val="subscript"/>
          <w:lang w:val="en-US"/>
        </w:rPr>
        <w:t>OC</w:t>
      </w:r>
      <w:r w:rsidRPr="004B45DE">
        <w:rPr>
          <w:color w:val="0000FF"/>
        </w:rPr>
        <w:t>,</w:t>
      </w:r>
      <w:r>
        <w:rPr>
          <w:color w:val="0000FF"/>
        </w:rPr>
        <w:t xml:space="preserve"> </w:t>
      </w:r>
      <w:r w:rsidRPr="004B45DE">
        <w:rPr>
          <w:color w:val="0000FF"/>
        </w:rPr>
        <w:t>определить эти значени</w:t>
      </w:r>
      <w:r>
        <w:rPr>
          <w:color w:val="0000FF"/>
        </w:rPr>
        <w:t>я</w:t>
      </w:r>
      <w:r w:rsidRPr="004B45DE">
        <w:rPr>
          <w:color w:val="0000FF"/>
        </w:rPr>
        <w:t xml:space="preserve"> по показаниям приборов</w:t>
      </w:r>
      <w:r>
        <w:rPr>
          <w:color w:val="0000FF"/>
        </w:rPr>
        <w:t xml:space="preserve">, </w:t>
      </w:r>
    </w:p>
    <w:p w:rsidR="007B16DE" w:rsidRDefault="007B16DE" w:rsidP="007B16D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получить результаты для случая подключенной и отключенной нагрузки</w:t>
      </w:r>
    </w:p>
    <w:p w:rsidR="007B16DE" w:rsidRDefault="007B16DE" w:rsidP="007B16D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rFonts w:eastAsiaTheme="minorHAnsi"/>
          <w:color w:val="0000FF"/>
          <w:lang w:eastAsia="en-US"/>
        </w:rPr>
      </w:pPr>
      <w:r>
        <w:rPr>
          <w:color w:val="0000FF"/>
        </w:rPr>
        <w:t xml:space="preserve">дополнительно </w:t>
      </w:r>
      <w:r w:rsidRPr="004B45DE">
        <w:rPr>
          <w:i/>
          <w:color w:val="0000FF"/>
        </w:rPr>
        <w:t>рассчитать</w:t>
      </w:r>
      <w:r>
        <w:rPr>
          <w:color w:val="0000FF"/>
        </w:rPr>
        <w:t xml:space="preserve"> </w:t>
      </w:r>
      <w:proofErr w:type="gramStart"/>
      <w:r>
        <w:rPr>
          <w:color w:val="0000FF"/>
        </w:rPr>
        <w:t xml:space="preserve">значения </w:t>
      </w:r>
      <w:r>
        <w:rPr>
          <w:rFonts w:eastAsiaTheme="minorHAnsi"/>
          <w:color w:val="0000FF"/>
          <w:position w:val="-12"/>
          <w:lang w:eastAsia="en-US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pt;height:18.25pt" o:ole="">
            <v:imagedata r:id="rId7" o:title=""/>
          </v:shape>
          <o:OLEObject Type="Embed" ProgID="Equation.DSMT4" ShapeID="_x0000_i1025" DrawAspect="Content" ObjectID="_1495471427" r:id="rId8"/>
        </w:object>
      </w:r>
      <w:r>
        <w:rPr>
          <w:rFonts w:eastAsiaTheme="minorHAnsi"/>
          <w:color w:val="0000FF"/>
          <w:lang w:eastAsia="en-US"/>
        </w:rPr>
        <w:t>,</w:t>
      </w:r>
      <w:proofErr w:type="gramEnd"/>
      <w:r>
        <w:rPr>
          <w:color w:val="0000FF"/>
        </w:rPr>
        <w:t xml:space="preserve"> </w:t>
      </w:r>
      <w:r>
        <w:rPr>
          <w:rFonts w:eastAsiaTheme="minorHAnsi"/>
          <w:color w:val="0000FF"/>
          <w:position w:val="-12"/>
          <w:lang w:eastAsia="en-US"/>
        </w:rPr>
        <w:object w:dxaOrig="780" w:dyaOrig="360">
          <v:shape id="_x0000_i1026" type="#_x0000_t75" style="width:39.05pt;height:18.25pt" o:ole="">
            <v:imagedata r:id="rId9" o:title=""/>
          </v:shape>
          <o:OLEObject Type="Embed" ProgID="Equation.DSMT4" ShapeID="_x0000_i1026" DrawAspect="Content" ObjectID="_1495471428" r:id="rId10"/>
        </w:object>
      </w:r>
      <w:r>
        <w:rPr>
          <w:rFonts w:eastAsiaTheme="minorHAnsi"/>
          <w:color w:val="0000FF"/>
          <w:lang w:eastAsia="en-US"/>
        </w:rPr>
        <w:t>,</w:t>
      </w:r>
      <w:r>
        <w:rPr>
          <w:rFonts w:eastAsiaTheme="minorHAnsi"/>
          <w:color w:val="0000FF"/>
          <w:position w:val="-12"/>
          <w:lang w:eastAsia="en-US"/>
        </w:rPr>
        <w:object w:dxaOrig="675" w:dyaOrig="360">
          <v:shape id="_x0000_i1027" type="#_x0000_t75" style="width:33.95pt;height:18.25pt" o:ole="">
            <v:imagedata r:id="rId11" o:title=""/>
          </v:shape>
          <o:OLEObject Type="Embed" ProgID="Equation.DSMT4" ShapeID="_x0000_i1027" DrawAspect="Content" ObjectID="_1495471429" r:id="rId12"/>
        </w:object>
      </w:r>
      <w:r>
        <w:rPr>
          <w:rFonts w:eastAsiaTheme="minorHAnsi"/>
          <w:color w:val="0000FF"/>
          <w:lang w:eastAsia="en-US"/>
        </w:rPr>
        <w:t>,</w:t>
      </w:r>
    </w:p>
    <w:p w:rsidR="007B16DE" w:rsidRDefault="007B16DE" w:rsidP="007B16D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rFonts w:eastAsiaTheme="minorHAnsi"/>
          <w:color w:val="0000FF"/>
          <w:lang w:eastAsia="en-US"/>
        </w:rPr>
      </w:pPr>
      <w:r w:rsidRPr="005769C6">
        <w:rPr>
          <w:color w:val="0000FF"/>
        </w:rPr>
        <w:t>предъявить</w:t>
      </w:r>
      <w:r>
        <w:rPr>
          <w:rFonts w:eastAsiaTheme="minorHAnsi"/>
          <w:color w:val="0000FF"/>
          <w:lang w:eastAsia="en-US"/>
        </w:rPr>
        <w:t xml:space="preserve"> результаты преподавателю в произвольном виде или на представленном бланке.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 Затем берется ПЗ, полученные результаты сравниваются с данными ПЗ и оценивается качество полученной схемы.</w:t>
      </w:r>
    </w:p>
    <w:p w:rsidR="007B16DE" w:rsidRPr="005769C6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 w:rsidRPr="00EA1F86">
        <w:rPr>
          <w:b/>
          <w:i/>
          <w:color w:val="0000FF"/>
        </w:rPr>
        <w:t>!!!</w:t>
      </w:r>
      <w:r>
        <w:rPr>
          <w:color w:val="0000FF"/>
        </w:rPr>
        <w:t xml:space="preserve"> Значения E</w:t>
      </w:r>
      <w:r w:rsidRPr="005769C6">
        <w:rPr>
          <w:color w:val="0000FF"/>
          <w:vertAlign w:val="subscript"/>
        </w:rPr>
        <w:t>SS</w:t>
      </w:r>
      <w:r>
        <w:rPr>
          <w:color w:val="0000FF"/>
        </w:rPr>
        <w:t>, R</w:t>
      </w:r>
      <w:r w:rsidRPr="005769C6">
        <w:rPr>
          <w:color w:val="0000FF"/>
          <w:vertAlign w:val="subscript"/>
        </w:rPr>
        <w:t>SS</w:t>
      </w:r>
      <w:r>
        <w:rPr>
          <w:color w:val="0000FF"/>
        </w:rPr>
        <w:t xml:space="preserve">, </w:t>
      </w:r>
      <w:proofErr w:type="spellStart"/>
      <w:r>
        <w:rPr>
          <w:color w:val="0000FF"/>
          <w:lang w:val="en-US"/>
        </w:rPr>
        <w:t>u</w:t>
      </w:r>
      <w:r w:rsidRPr="005769C6">
        <w:rPr>
          <w:color w:val="0000FF"/>
          <w:vertAlign w:val="subscript"/>
          <w:lang w:val="en-US"/>
        </w:rPr>
        <w:t>H</w:t>
      </w:r>
      <w:proofErr w:type="spellEnd"/>
      <w:r w:rsidRPr="005769C6">
        <w:rPr>
          <w:color w:val="0000FF"/>
          <w:vertAlign w:val="subscript"/>
        </w:rPr>
        <w:t>.</w:t>
      </w:r>
      <w:r w:rsidRPr="005769C6">
        <w:rPr>
          <w:color w:val="0000FF"/>
          <w:vertAlign w:val="subscript"/>
          <w:lang w:val="en-US"/>
        </w:rPr>
        <w:t>NOM</w:t>
      </w:r>
      <w:r w:rsidRPr="005769C6">
        <w:rPr>
          <w:color w:val="0000FF"/>
        </w:rPr>
        <w:t xml:space="preserve">, </w:t>
      </w:r>
      <w:r>
        <w:rPr>
          <w:color w:val="0000FF"/>
        </w:rPr>
        <w:t>K</w:t>
      </w:r>
      <w:r w:rsidRPr="005769C6">
        <w:rPr>
          <w:color w:val="0000FF"/>
          <w:vertAlign w:val="subscript"/>
        </w:rPr>
        <w:t>U.NOM</w:t>
      </w:r>
      <w:r>
        <w:rPr>
          <w:color w:val="0000FF"/>
        </w:rPr>
        <w:t xml:space="preserve"> </w:t>
      </w:r>
      <w:r w:rsidRPr="005769C6">
        <w:rPr>
          <w:i/>
          <w:color w:val="0000FF"/>
        </w:rPr>
        <w:t>желательно</w:t>
      </w:r>
      <w:r>
        <w:rPr>
          <w:color w:val="0000FF"/>
        </w:rPr>
        <w:t xml:space="preserve"> помнить, а не смотреть их в ПЗ, когда спросят. 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 w:rsidRPr="006E6639">
        <w:rPr>
          <w:b/>
          <w:i/>
          <w:color w:val="0000FF"/>
          <w:u w:val="single"/>
        </w:rPr>
        <w:t>2</w:t>
      </w:r>
      <w:r w:rsidRPr="006E6639">
        <w:rPr>
          <w:i/>
          <w:color w:val="0000FF"/>
          <w:u w:val="single"/>
        </w:rPr>
        <w:t>. Основные вопросы, задаваемые в процессе защиты</w:t>
      </w:r>
      <w:r>
        <w:rPr>
          <w:color w:val="0000FF"/>
        </w:rPr>
        <w:t>.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 w:rsidRPr="00A60977">
        <w:rPr>
          <w:b/>
          <w:i/>
          <w:color w:val="0000FF"/>
          <w:u w:val="single"/>
        </w:rPr>
        <w:t>2.1</w:t>
      </w:r>
      <w:r w:rsidRPr="00A60977">
        <w:rPr>
          <w:i/>
          <w:color w:val="0000FF"/>
          <w:u w:val="single"/>
        </w:rPr>
        <w:t>. Непосредственно по файлу схемы</w:t>
      </w:r>
      <w:r>
        <w:rPr>
          <w:i/>
          <w:color w:val="0000FF"/>
          <w:u w:val="single"/>
        </w:rPr>
        <w:t>.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Можно ли определить значения </w:t>
      </w:r>
      <w:r>
        <w:rPr>
          <w:color w:val="0000FF"/>
          <w:lang w:val="en-US"/>
        </w:rPr>
        <w:t>R</w:t>
      </w:r>
      <w:r w:rsidRPr="00BD5962">
        <w:rPr>
          <w:color w:val="0000FF"/>
          <w:vertAlign w:val="subscript"/>
          <w:lang w:val="en-US"/>
        </w:rPr>
        <w:t>IN</w:t>
      </w:r>
      <w:r w:rsidRPr="00BD5962">
        <w:rPr>
          <w:color w:val="0000FF"/>
        </w:rPr>
        <w:t xml:space="preserve">, </w:t>
      </w:r>
      <w:r>
        <w:rPr>
          <w:color w:val="0000FF"/>
          <w:lang w:val="en-US"/>
        </w:rPr>
        <w:t>R</w:t>
      </w:r>
      <w:r w:rsidRPr="00BD5962">
        <w:rPr>
          <w:color w:val="0000FF"/>
          <w:vertAlign w:val="subscript"/>
          <w:lang w:val="en-US"/>
        </w:rPr>
        <w:t>OUT</w:t>
      </w:r>
      <w:r w:rsidRPr="00BD5962">
        <w:rPr>
          <w:color w:val="0000FF"/>
        </w:rPr>
        <w:t xml:space="preserve"> без амперметров</w:t>
      </w:r>
      <w:r>
        <w:rPr>
          <w:color w:val="0000FF"/>
        </w:rPr>
        <w:t>? Если да, то</w:t>
      </w:r>
      <w:r w:rsidRPr="00BD5962">
        <w:rPr>
          <w:color w:val="0000FF"/>
        </w:rPr>
        <w:t xml:space="preserve"> какие значения, имеющиеся в схеме</w:t>
      </w:r>
      <w:r>
        <w:rPr>
          <w:color w:val="0000FF"/>
        </w:rPr>
        <w:t>,</w:t>
      </w:r>
      <w:r w:rsidRPr="00BD5962">
        <w:rPr>
          <w:color w:val="0000FF"/>
        </w:rPr>
        <w:t xml:space="preserve"> нужно знать дополнительно?</w:t>
      </w:r>
    </w:p>
    <w:p w:rsidR="007B16DE" w:rsidRPr="006E6639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Как в схеме задается значение </w:t>
      </w:r>
      <w:r>
        <w:rPr>
          <w:color w:val="0000FF"/>
          <w:lang w:val="en-US"/>
        </w:rPr>
        <w:t>K</w:t>
      </w:r>
      <w:r w:rsidRPr="006E6639">
        <w:rPr>
          <w:color w:val="0000FF"/>
          <w:vertAlign w:val="subscript"/>
          <w:lang w:val="en-US"/>
        </w:rPr>
        <w:t>U</w:t>
      </w:r>
      <w:r w:rsidRPr="006E6639">
        <w:rPr>
          <w:color w:val="0000FF"/>
          <w:vertAlign w:val="subscript"/>
        </w:rPr>
        <w:t>.</w:t>
      </w:r>
      <w:r w:rsidRPr="006E6639">
        <w:rPr>
          <w:color w:val="0000FF"/>
          <w:vertAlign w:val="subscript"/>
          <w:lang w:val="en-US"/>
        </w:rPr>
        <w:t>NO</w:t>
      </w:r>
      <w:r>
        <w:rPr>
          <w:color w:val="0000FF"/>
          <w:vertAlign w:val="subscript"/>
          <w:lang w:val="en-US"/>
        </w:rPr>
        <w:t>M</w:t>
      </w:r>
      <w:r w:rsidRPr="006E6639">
        <w:rPr>
          <w:color w:val="0000FF"/>
        </w:rPr>
        <w:t>?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 w:rsidRPr="006E6639">
        <w:rPr>
          <w:color w:val="0000FF"/>
        </w:rPr>
        <w:t xml:space="preserve">Нужно знать, как реагируют показатели режима </w:t>
      </w:r>
      <w:r>
        <w:rPr>
          <w:color w:val="0000FF"/>
          <w:lang w:val="en-US"/>
        </w:rPr>
        <w:t>DC</w:t>
      </w:r>
      <w:r>
        <w:rPr>
          <w:color w:val="0000FF"/>
        </w:rPr>
        <w:t xml:space="preserve"> </w:t>
      </w:r>
      <w:r>
        <w:rPr>
          <w:color w:val="0000FF"/>
          <w:lang w:val="en-US"/>
        </w:rPr>
        <w:t>I</w:t>
      </w:r>
      <w:r w:rsidRPr="006E6639">
        <w:rPr>
          <w:color w:val="0000FF"/>
          <w:vertAlign w:val="subscript"/>
          <w:lang w:val="en-US"/>
        </w:rPr>
        <w:t>OP</w:t>
      </w:r>
      <w:r w:rsidRPr="006E6639">
        <w:rPr>
          <w:color w:val="0000FF"/>
        </w:rPr>
        <w:t xml:space="preserve"> и </w:t>
      </w:r>
      <w:r>
        <w:rPr>
          <w:color w:val="0000FF"/>
          <w:lang w:val="en-US"/>
        </w:rPr>
        <w:t>U</w:t>
      </w:r>
      <w:r w:rsidRPr="006E6639">
        <w:rPr>
          <w:color w:val="0000FF"/>
          <w:vertAlign w:val="subscript"/>
          <w:lang w:val="en-US"/>
        </w:rPr>
        <w:t>OP</w:t>
      </w:r>
      <w:r>
        <w:rPr>
          <w:color w:val="0000FF"/>
        </w:rPr>
        <w:t>, а также значения K</w:t>
      </w:r>
      <w:r w:rsidRPr="006E6639">
        <w:rPr>
          <w:color w:val="0000FF"/>
          <w:vertAlign w:val="subscript"/>
        </w:rPr>
        <w:t>U0</w:t>
      </w:r>
      <w:r>
        <w:rPr>
          <w:color w:val="0000FF"/>
        </w:rPr>
        <w:t>, R</w:t>
      </w:r>
      <w:r w:rsidRPr="006E6639">
        <w:rPr>
          <w:color w:val="0000FF"/>
          <w:vertAlign w:val="subscript"/>
        </w:rPr>
        <w:t>IN</w:t>
      </w:r>
      <w:r>
        <w:rPr>
          <w:color w:val="0000FF"/>
        </w:rPr>
        <w:t xml:space="preserve"> и </w:t>
      </w:r>
      <w:r>
        <w:rPr>
          <w:color w:val="0000FF"/>
          <w:lang w:val="en-US"/>
        </w:rPr>
        <w:t>R</w:t>
      </w:r>
      <w:r w:rsidRPr="006E6639">
        <w:rPr>
          <w:color w:val="0000FF"/>
          <w:vertAlign w:val="subscript"/>
          <w:lang w:val="en-US"/>
        </w:rPr>
        <w:t>OUT</w:t>
      </w:r>
      <w:r w:rsidRPr="006E6639">
        <w:rPr>
          <w:color w:val="0000FF"/>
        </w:rPr>
        <w:t xml:space="preserve"> на изменение каждого из параметров схемы</w:t>
      </w:r>
      <w:r>
        <w:rPr>
          <w:color w:val="0000FF"/>
        </w:rPr>
        <w:t>.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 w:rsidRPr="00EA1F86">
        <w:rPr>
          <w:color w:val="0000FF"/>
        </w:rPr>
        <w:t xml:space="preserve">Демонстрация определения значения </w:t>
      </w:r>
      <w:proofErr w:type="gramStart"/>
      <w:r w:rsidRPr="00EA1F86">
        <w:rPr>
          <w:color w:val="0000FF"/>
        </w:rPr>
        <w:t>К</w:t>
      </w:r>
      <w:r w:rsidRPr="00EA1F86">
        <w:rPr>
          <w:color w:val="0000FF"/>
          <w:vertAlign w:val="subscript"/>
        </w:rPr>
        <w:t>НИ</w:t>
      </w:r>
      <w:r>
        <w:rPr>
          <w:color w:val="0000FF"/>
        </w:rPr>
        <w:t>,%</w:t>
      </w:r>
      <w:proofErr w:type="gramEnd"/>
      <w:r w:rsidRPr="00EA1F86">
        <w:rPr>
          <w:color w:val="0000FF"/>
        </w:rPr>
        <w:t xml:space="preserve"> для указанного</w:t>
      </w:r>
      <w:r>
        <w:rPr>
          <w:color w:val="0000FF"/>
        </w:rPr>
        <w:t xml:space="preserve"> преподавателем </w:t>
      </w:r>
      <w:r w:rsidRPr="00EA1F86">
        <w:rPr>
          <w:color w:val="0000FF"/>
        </w:rPr>
        <w:t xml:space="preserve"> состояния схемы</w:t>
      </w:r>
      <w:r>
        <w:rPr>
          <w:color w:val="0000FF"/>
        </w:rPr>
        <w:t>.</w:t>
      </w:r>
    </w:p>
    <w:p w:rsidR="007B16DE" w:rsidRPr="007023CD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Демонстрация получения зависимости </w:t>
      </w:r>
      <w:r>
        <w:rPr>
          <w:color w:val="0000FF"/>
          <w:lang w:val="en-US"/>
        </w:rPr>
        <w:t>K</w:t>
      </w:r>
      <w:r w:rsidRPr="00EA1F86">
        <w:rPr>
          <w:color w:val="0000FF"/>
          <w:vertAlign w:val="subscript"/>
          <w:lang w:val="en-US"/>
        </w:rPr>
        <w:t>U</w:t>
      </w:r>
      <w:r w:rsidRPr="00EA1F86">
        <w:rPr>
          <w:color w:val="0000FF"/>
        </w:rPr>
        <w:t xml:space="preserve"> от </w:t>
      </w:r>
      <w:proofErr w:type="spellStart"/>
      <w:r>
        <w:rPr>
          <w:color w:val="0000FF"/>
          <w:lang w:val="en-US"/>
        </w:rPr>
        <w:t>t</w:t>
      </w:r>
      <w:r w:rsidRPr="00EA1F86">
        <w:rPr>
          <w:color w:val="0000FF"/>
          <w:vertAlign w:val="superscript"/>
          <w:lang w:val="en-US"/>
        </w:rPr>
        <w:t>O</w:t>
      </w:r>
      <w:r>
        <w:rPr>
          <w:color w:val="0000FF"/>
          <w:lang w:val="en-US"/>
        </w:rPr>
        <w:t>C</w:t>
      </w:r>
      <w:proofErr w:type="spellEnd"/>
      <w:r w:rsidRPr="00EA1F86">
        <w:rPr>
          <w:color w:val="0000FF"/>
        </w:rPr>
        <w:t xml:space="preserve"> для указанного</w:t>
      </w:r>
      <w:r>
        <w:rPr>
          <w:color w:val="0000FF"/>
        </w:rPr>
        <w:t xml:space="preserve"> преподавателем </w:t>
      </w:r>
      <w:r w:rsidRPr="00EA1F86">
        <w:rPr>
          <w:color w:val="0000FF"/>
        </w:rPr>
        <w:t>состояния схемы</w:t>
      </w:r>
      <w:r w:rsidRPr="007023CD">
        <w:rPr>
          <w:color w:val="0000FF"/>
        </w:rPr>
        <w:t>.</w:t>
      </w:r>
    </w:p>
    <w:p w:rsidR="007B16DE" w:rsidRPr="00ED1481" w:rsidRDefault="007B16DE" w:rsidP="007B16DE">
      <w:pPr>
        <w:spacing w:before="0" w:beforeAutospacing="0" w:after="0" w:afterAutospacing="0"/>
        <w:ind w:right="-187"/>
        <w:rPr>
          <w:b/>
          <w:i/>
          <w:color w:val="0000FF"/>
        </w:rPr>
      </w:pPr>
      <w:r w:rsidRPr="00ED1481">
        <w:rPr>
          <w:b/>
          <w:i/>
          <w:color w:val="0000FF"/>
        </w:rPr>
        <w:t>!!! Как с использованием только двух вольтметров схемы, значений R</w:t>
      </w:r>
      <w:r w:rsidRPr="00ED1481">
        <w:rPr>
          <w:b/>
          <w:i/>
          <w:color w:val="0000FF"/>
          <w:vertAlign w:val="subscript"/>
        </w:rPr>
        <w:t>SS</w:t>
      </w:r>
      <w:r w:rsidRPr="00ED1481">
        <w:rPr>
          <w:b/>
          <w:i/>
          <w:color w:val="0000FF"/>
        </w:rPr>
        <w:t xml:space="preserve"> и R</w:t>
      </w:r>
      <w:r w:rsidRPr="00ED1481">
        <w:rPr>
          <w:b/>
          <w:i/>
          <w:color w:val="0000FF"/>
          <w:vertAlign w:val="subscript"/>
        </w:rPr>
        <w:t>H</w:t>
      </w:r>
      <w:r w:rsidRPr="00ED1481">
        <w:rPr>
          <w:b/>
          <w:i/>
          <w:color w:val="0000FF"/>
        </w:rPr>
        <w:t xml:space="preserve"> определить любое из значений в Таблице 3, указанное преподавателем.  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 w:rsidRPr="00A60977">
        <w:rPr>
          <w:b/>
          <w:i/>
          <w:color w:val="0000FF"/>
          <w:u w:val="single"/>
        </w:rPr>
        <w:t>2.2</w:t>
      </w:r>
      <w:r w:rsidRPr="00A60977">
        <w:rPr>
          <w:i/>
          <w:color w:val="0000FF"/>
          <w:u w:val="single"/>
        </w:rPr>
        <w:t>. Общие вопросы</w:t>
      </w:r>
      <w:r>
        <w:rPr>
          <w:color w:val="0000FF"/>
        </w:rPr>
        <w:t>.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Особенности каждого типа УК (ОЭ, ОИ, ОК) – обоснование своего выбора.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Какого типа ООС в усилителе, почему выбран именно этот тип.</w:t>
      </w:r>
    </w:p>
    <w:p w:rsidR="007B16DE" w:rsidRPr="00EA1F86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 w:rsidRPr="00EA1F86">
        <w:rPr>
          <w:color w:val="0000FF"/>
        </w:rPr>
        <w:t>Можно ли создать</w:t>
      </w:r>
      <w:r>
        <w:rPr>
          <w:color w:val="0000FF"/>
        </w:rPr>
        <w:t xml:space="preserve"> двухкаскадный</w:t>
      </w:r>
      <w:r w:rsidRPr="00EA1F86">
        <w:rPr>
          <w:color w:val="0000FF"/>
        </w:rPr>
        <w:t xml:space="preserve"> усилитель с ОО</w:t>
      </w:r>
      <w:r>
        <w:rPr>
          <w:color w:val="0000FF"/>
        </w:rPr>
        <w:t>С такого же типа? Какой показатель работы обязательно ухудшится?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Почему значение </w:t>
      </w:r>
      <w:r>
        <w:rPr>
          <w:color w:val="0000FF"/>
          <w:lang w:val="en-US"/>
        </w:rPr>
        <w:t>K</w:t>
      </w:r>
      <w:r w:rsidRPr="005B38D2">
        <w:rPr>
          <w:color w:val="0000FF"/>
          <w:vertAlign w:val="subscript"/>
          <w:lang w:val="en-US"/>
        </w:rPr>
        <w:t>U</w:t>
      </w:r>
      <w:r w:rsidRPr="005B38D2">
        <w:rPr>
          <w:color w:val="0000FF"/>
          <w:vertAlign w:val="subscript"/>
        </w:rPr>
        <w:t>.</w:t>
      </w:r>
      <w:r w:rsidRPr="005B38D2">
        <w:rPr>
          <w:color w:val="0000FF"/>
          <w:vertAlign w:val="subscript"/>
          <w:lang w:val="en-US"/>
        </w:rPr>
        <w:t>OC</w:t>
      </w:r>
      <w:r w:rsidRPr="005B38D2">
        <w:rPr>
          <w:color w:val="0000FF"/>
        </w:rPr>
        <w:t xml:space="preserve"> получается принципиально меньше расчетного?</w:t>
      </w:r>
    </w:p>
    <w:p w:rsidR="007B16DE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В УК какого типа ООС вообще не влияет на значение </w:t>
      </w:r>
      <w:r>
        <w:rPr>
          <w:color w:val="0000FF"/>
          <w:lang w:val="en-US"/>
        </w:rPr>
        <w:t>R</w:t>
      </w:r>
      <w:r w:rsidRPr="005B38D2">
        <w:rPr>
          <w:color w:val="0000FF"/>
          <w:vertAlign w:val="subscript"/>
          <w:lang w:val="en-US"/>
        </w:rPr>
        <w:t>IN</w:t>
      </w:r>
      <w:r w:rsidRPr="005B38D2">
        <w:rPr>
          <w:color w:val="0000FF"/>
        </w:rPr>
        <w:t>?</w:t>
      </w:r>
    </w:p>
    <w:p w:rsidR="007B16DE" w:rsidRPr="005B38D2" w:rsidRDefault="007B16DE" w:rsidP="007B16DE">
      <w:pPr>
        <w:spacing w:before="0" w:beforeAutospacing="0" w:after="0" w:afterAutospacing="0"/>
        <w:ind w:right="-187"/>
        <w:rPr>
          <w:color w:val="0000FF"/>
        </w:rPr>
      </w:pPr>
      <w:r w:rsidRPr="005B38D2">
        <w:rPr>
          <w:color w:val="0000FF"/>
        </w:rPr>
        <w:t xml:space="preserve">Почему влияние ООС на </w:t>
      </w:r>
      <w:r>
        <w:rPr>
          <w:color w:val="0000FF"/>
          <w:lang w:val="en-US"/>
        </w:rPr>
        <w:t>R</w:t>
      </w:r>
      <w:r w:rsidRPr="005B38D2">
        <w:rPr>
          <w:color w:val="0000FF"/>
          <w:vertAlign w:val="subscript"/>
          <w:lang w:val="en-US"/>
        </w:rPr>
        <w:t>IN</w:t>
      </w:r>
      <w:r w:rsidRPr="005B38D2">
        <w:rPr>
          <w:color w:val="0000FF"/>
        </w:rPr>
        <w:t xml:space="preserve"> в УК с ОЭ значительно </w:t>
      </w:r>
      <w:r>
        <w:rPr>
          <w:color w:val="0000FF"/>
        </w:rPr>
        <w:t>м</w:t>
      </w:r>
      <w:r w:rsidRPr="005B38D2">
        <w:rPr>
          <w:color w:val="0000FF"/>
        </w:rPr>
        <w:t>еньше расчетного?</w:t>
      </w:r>
    </w:p>
    <w:p w:rsidR="007B16DE" w:rsidRPr="005B38D2" w:rsidRDefault="007B16DE" w:rsidP="007B16DE">
      <w:pPr>
        <w:spacing w:before="0" w:beforeAutospacing="0" w:after="0" w:afterAutospacing="0"/>
        <w:ind w:right="-187"/>
        <w:rPr>
          <w:color w:val="0000FF"/>
        </w:rPr>
      </w:pPr>
    </w:p>
    <w:p w:rsidR="007B16DE" w:rsidRPr="003B7204" w:rsidRDefault="007B16DE" w:rsidP="007B16DE">
      <w:pPr>
        <w:pStyle w:val="140"/>
        <w:keepNext/>
        <w:keepLines/>
        <w:shd w:val="clear" w:color="auto" w:fill="auto"/>
        <w:spacing w:before="0" w:after="0" w:line="240" w:lineRule="auto"/>
        <w:ind w:left="1080" w:right="40"/>
        <w:jc w:val="left"/>
      </w:pPr>
    </w:p>
    <w:p w:rsidR="007B16DE" w:rsidRDefault="007B16DE" w:rsidP="00421071">
      <w:pPr>
        <w:spacing w:before="0" w:beforeAutospacing="0" w:after="0" w:afterAutospacing="0"/>
        <w:ind w:right="-187"/>
        <w:jc w:val="center"/>
        <w:rPr>
          <w:rFonts w:ascii="Times New Roman" w:hAnsi="Times New Roman" w:cs="Times New Roman"/>
          <w:b/>
          <w:color w:val="0000FF"/>
          <w:u w:val="single"/>
        </w:rPr>
      </w:pPr>
      <w:bookmarkStart w:id="0" w:name="_GoBack"/>
      <w:bookmarkEnd w:id="0"/>
    </w:p>
    <w:sectPr w:rsidR="007B16DE" w:rsidSect="00112CD6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7F" w:rsidRDefault="00F4277F" w:rsidP="00A00F7F">
      <w:r>
        <w:separator/>
      </w:r>
    </w:p>
  </w:endnote>
  <w:endnote w:type="continuationSeparator" w:id="0">
    <w:p w:rsidR="00F4277F" w:rsidRDefault="00F4277F" w:rsidP="00A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BE" w:rsidRDefault="00E27EBE" w:rsidP="00A00F7F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EBE" w:rsidRDefault="00E27EBE" w:rsidP="00A00F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55760"/>
    </w:sdtPr>
    <w:sdtEndPr/>
    <w:sdtContent>
      <w:p w:rsidR="00E27EBE" w:rsidRDefault="001754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EBE" w:rsidRDefault="00E27EBE" w:rsidP="00A00F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7F" w:rsidRDefault="00F4277F" w:rsidP="00A00F7F">
      <w:r>
        <w:separator/>
      </w:r>
    </w:p>
  </w:footnote>
  <w:footnote w:type="continuationSeparator" w:id="0">
    <w:p w:rsidR="00F4277F" w:rsidRDefault="00F4277F" w:rsidP="00A0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92C"/>
    <w:multiLevelType w:val="multilevel"/>
    <w:tmpl w:val="DF8E0040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833D4"/>
    <w:multiLevelType w:val="hybridMultilevel"/>
    <w:tmpl w:val="1DEA2296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66D4A"/>
    <w:multiLevelType w:val="hybridMultilevel"/>
    <w:tmpl w:val="EC343762"/>
    <w:lvl w:ilvl="0" w:tplc="D62E569E">
      <w:start w:val="1"/>
      <w:numFmt w:val="bullet"/>
      <w:lvlText w:val=""/>
      <w:lvlJc w:val="left"/>
      <w:pPr>
        <w:tabs>
          <w:tab w:val="num" w:pos="284"/>
        </w:tabs>
        <w:ind w:left="57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84BEA"/>
    <w:multiLevelType w:val="hybridMultilevel"/>
    <w:tmpl w:val="4BD6D2DE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E4EBD"/>
    <w:multiLevelType w:val="hybridMultilevel"/>
    <w:tmpl w:val="C96CA814"/>
    <w:lvl w:ilvl="0" w:tplc="225A281E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A0DC1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7A2EBD"/>
    <w:multiLevelType w:val="hybridMultilevel"/>
    <w:tmpl w:val="8DC42C2C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6479E"/>
    <w:multiLevelType w:val="hybridMultilevel"/>
    <w:tmpl w:val="75523F08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B2FAF"/>
    <w:multiLevelType w:val="hybridMultilevel"/>
    <w:tmpl w:val="BAA0165C"/>
    <w:lvl w:ilvl="0" w:tplc="291CA03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D1B7D"/>
    <w:multiLevelType w:val="hybridMultilevel"/>
    <w:tmpl w:val="A67ED81A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D348F"/>
    <w:multiLevelType w:val="hybridMultilevel"/>
    <w:tmpl w:val="0F22D3AC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B3B3D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DC6E12"/>
    <w:multiLevelType w:val="hybridMultilevel"/>
    <w:tmpl w:val="DF8E0040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D2DFC"/>
    <w:multiLevelType w:val="hybridMultilevel"/>
    <w:tmpl w:val="9A08C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616B3"/>
    <w:multiLevelType w:val="hybridMultilevel"/>
    <w:tmpl w:val="165419D8"/>
    <w:lvl w:ilvl="0" w:tplc="291CA03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E08D1"/>
    <w:multiLevelType w:val="hybridMultilevel"/>
    <w:tmpl w:val="D2886D04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514B"/>
    <w:multiLevelType w:val="hybridMultilevel"/>
    <w:tmpl w:val="EC38D836"/>
    <w:lvl w:ilvl="0" w:tplc="94B68E96">
      <w:start w:val="1"/>
      <w:numFmt w:val="bullet"/>
      <w:lvlText w:val=""/>
      <w:lvlJc w:val="left"/>
      <w:pPr>
        <w:tabs>
          <w:tab w:val="num" w:pos="567"/>
        </w:tabs>
        <w:ind w:left="0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37BA4"/>
    <w:multiLevelType w:val="hybridMultilevel"/>
    <w:tmpl w:val="37C6139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C6A51"/>
    <w:multiLevelType w:val="hybridMultilevel"/>
    <w:tmpl w:val="CC289ED0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336E4"/>
    <w:multiLevelType w:val="hybridMultilevel"/>
    <w:tmpl w:val="F1B2EFD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37B40"/>
    <w:multiLevelType w:val="hybridMultilevel"/>
    <w:tmpl w:val="1312F42C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23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16"/>
  </w:num>
  <w:num w:numId="10">
    <w:abstractNumId w:val="0"/>
  </w:num>
  <w:num w:numId="11">
    <w:abstractNumId w:val="17"/>
  </w:num>
  <w:num w:numId="12">
    <w:abstractNumId w:val="4"/>
  </w:num>
  <w:num w:numId="13">
    <w:abstractNumId w:val="9"/>
  </w:num>
  <w:num w:numId="14">
    <w:abstractNumId w:val="15"/>
  </w:num>
  <w:num w:numId="15">
    <w:abstractNumId w:val="14"/>
  </w:num>
  <w:num w:numId="16">
    <w:abstractNumId w:val="22"/>
  </w:num>
  <w:num w:numId="17">
    <w:abstractNumId w:val="11"/>
  </w:num>
  <w:num w:numId="18">
    <w:abstractNumId w:val="21"/>
  </w:num>
  <w:num w:numId="19">
    <w:abstractNumId w:val="1"/>
  </w:num>
  <w:num w:numId="20">
    <w:abstractNumId w:val="3"/>
  </w:num>
  <w:num w:numId="21">
    <w:abstractNumId w:val="7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1"/>
    <w:rsid w:val="000172CC"/>
    <w:rsid w:val="00022435"/>
    <w:rsid w:val="00032A7B"/>
    <w:rsid w:val="00035F05"/>
    <w:rsid w:val="000364DF"/>
    <w:rsid w:val="0004352A"/>
    <w:rsid w:val="000463F9"/>
    <w:rsid w:val="00050D6D"/>
    <w:rsid w:val="00053381"/>
    <w:rsid w:val="00053E7E"/>
    <w:rsid w:val="0006399C"/>
    <w:rsid w:val="00066027"/>
    <w:rsid w:val="00073C9C"/>
    <w:rsid w:val="00083C53"/>
    <w:rsid w:val="0009452C"/>
    <w:rsid w:val="0009660C"/>
    <w:rsid w:val="000A4FF1"/>
    <w:rsid w:val="000B2796"/>
    <w:rsid w:val="000B27F4"/>
    <w:rsid w:val="000B6D2D"/>
    <w:rsid w:val="000D15F7"/>
    <w:rsid w:val="000D1C7F"/>
    <w:rsid w:val="000D22E6"/>
    <w:rsid w:val="000E2D6F"/>
    <w:rsid w:val="000E4A2D"/>
    <w:rsid w:val="000E62D5"/>
    <w:rsid w:val="00112CD6"/>
    <w:rsid w:val="00120C12"/>
    <w:rsid w:val="00123827"/>
    <w:rsid w:val="00127BCE"/>
    <w:rsid w:val="00127FB5"/>
    <w:rsid w:val="001316A0"/>
    <w:rsid w:val="001316A5"/>
    <w:rsid w:val="0013499D"/>
    <w:rsid w:val="00135FB0"/>
    <w:rsid w:val="00150743"/>
    <w:rsid w:val="0015255C"/>
    <w:rsid w:val="00153D58"/>
    <w:rsid w:val="001601FE"/>
    <w:rsid w:val="00161575"/>
    <w:rsid w:val="00163F4B"/>
    <w:rsid w:val="00174673"/>
    <w:rsid w:val="0017506D"/>
    <w:rsid w:val="001754EE"/>
    <w:rsid w:val="00185515"/>
    <w:rsid w:val="00187D62"/>
    <w:rsid w:val="00190165"/>
    <w:rsid w:val="001A698A"/>
    <w:rsid w:val="001E51C9"/>
    <w:rsid w:val="001F058D"/>
    <w:rsid w:val="001F129C"/>
    <w:rsid w:val="001F3898"/>
    <w:rsid w:val="002034AD"/>
    <w:rsid w:val="00206ED3"/>
    <w:rsid w:val="0020772F"/>
    <w:rsid w:val="0021076D"/>
    <w:rsid w:val="00221594"/>
    <w:rsid w:val="00262309"/>
    <w:rsid w:val="00262CBB"/>
    <w:rsid w:val="002649F0"/>
    <w:rsid w:val="00265AF3"/>
    <w:rsid w:val="0027460C"/>
    <w:rsid w:val="00277438"/>
    <w:rsid w:val="0028052D"/>
    <w:rsid w:val="00280EF9"/>
    <w:rsid w:val="00280F49"/>
    <w:rsid w:val="0028451D"/>
    <w:rsid w:val="0028750F"/>
    <w:rsid w:val="00290322"/>
    <w:rsid w:val="00292B57"/>
    <w:rsid w:val="0029300E"/>
    <w:rsid w:val="00293E45"/>
    <w:rsid w:val="002A5352"/>
    <w:rsid w:val="002C1B63"/>
    <w:rsid w:val="002C5CF8"/>
    <w:rsid w:val="002C5E85"/>
    <w:rsid w:val="002C61F9"/>
    <w:rsid w:val="002C760D"/>
    <w:rsid w:val="002D7593"/>
    <w:rsid w:val="002E41A6"/>
    <w:rsid w:val="002E4718"/>
    <w:rsid w:val="002E5A74"/>
    <w:rsid w:val="002E751D"/>
    <w:rsid w:val="002F1EB8"/>
    <w:rsid w:val="00304608"/>
    <w:rsid w:val="00305306"/>
    <w:rsid w:val="00315E93"/>
    <w:rsid w:val="00316903"/>
    <w:rsid w:val="00321D2A"/>
    <w:rsid w:val="00325799"/>
    <w:rsid w:val="003266F7"/>
    <w:rsid w:val="003277DC"/>
    <w:rsid w:val="003319AE"/>
    <w:rsid w:val="00333FE5"/>
    <w:rsid w:val="00340B1C"/>
    <w:rsid w:val="0034300A"/>
    <w:rsid w:val="00353D7E"/>
    <w:rsid w:val="00353FF3"/>
    <w:rsid w:val="003573DC"/>
    <w:rsid w:val="003620C5"/>
    <w:rsid w:val="003727A1"/>
    <w:rsid w:val="00372B00"/>
    <w:rsid w:val="00381456"/>
    <w:rsid w:val="00385769"/>
    <w:rsid w:val="00386A80"/>
    <w:rsid w:val="0039733B"/>
    <w:rsid w:val="003A024C"/>
    <w:rsid w:val="003A760F"/>
    <w:rsid w:val="003B1F73"/>
    <w:rsid w:val="003B321E"/>
    <w:rsid w:val="003B3993"/>
    <w:rsid w:val="003B502D"/>
    <w:rsid w:val="003C49F8"/>
    <w:rsid w:val="003C4B75"/>
    <w:rsid w:val="003C516C"/>
    <w:rsid w:val="003D1242"/>
    <w:rsid w:val="003D2129"/>
    <w:rsid w:val="003E24A3"/>
    <w:rsid w:val="003E35CD"/>
    <w:rsid w:val="003F6AD4"/>
    <w:rsid w:val="00400C48"/>
    <w:rsid w:val="00403B3D"/>
    <w:rsid w:val="00421071"/>
    <w:rsid w:val="00421103"/>
    <w:rsid w:val="00431CD7"/>
    <w:rsid w:val="00433F27"/>
    <w:rsid w:val="00435071"/>
    <w:rsid w:val="00435B50"/>
    <w:rsid w:val="00437131"/>
    <w:rsid w:val="00446FF7"/>
    <w:rsid w:val="004474F6"/>
    <w:rsid w:val="004509D7"/>
    <w:rsid w:val="0046104A"/>
    <w:rsid w:val="00465569"/>
    <w:rsid w:val="00465DCC"/>
    <w:rsid w:val="00472933"/>
    <w:rsid w:val="00483030"/>
    <w:rsid w:val="0048644F"/>
    <w:rsid w:val="0048776C"/>
    <w:rsid w:val="00491616"/>
    <w:rsid w:val="00497DBF"/>
    <w:rsid w:val="004A0475"/>
    <w:rsid w:val="004A2D80"/>
    <w:rsid w:val="004A4EDE"/>
    <w:rsid w:val="004A7894"/>
    <w:rsid w:val="004B45DE"/>
    <w:rsid w:val="004C2BE5"/>
    <w:rsid w:val="004C46B8"/>
    <w:rsid w:val="004C7B44"/>
    <w:rsid w:val="004D20D1"/>
    <w:rsid w:val="004D2B98"/>
    <w:rsid w:val="004D64FE"/>
    <w:rsid w:val="004E1349"/>
    <w:rsid w:val="004F2BC7"/>
    <w:rsid w:val="004F7188"/>
    <w:rsid w:val="00530F07"/>
    <w:rsid w:val="00535302"/>
    <w:rsid w:val="0054321E"/>
    <w:rsid w:val="00544A96"/>
    <w:rsid w:val="00552390"/>
    <w:rsid w:val="0055318E"/>
    <w:rsid w:val="00553C7F"/>
    <w:rsid w:val="00554828"/>
    <w:rsid w:val="005550FD"/>
    <w:rsid w:val="00555213"/>
    <w:rsid w:val="005607D7"/>
    <w:rsid w:val="0057220B"/>
    <w:rsid w:val="005744C7"/>
    <w:rsid w:val="005768A1"/>
    <w:rsid w:val="005769C6"/>
    <w:rsid w:val="00585166"/>
    <w:rsid w:val="005947D2"/>
    <w:rsid w:val="00596997"/>
    <w:rsid w:val="005A2372"/>
    <w:rsid w:val="005A4889"/>
    <w:rsid w:val="005B186F"/>
    <w:rsid w:val="005B257E"/>
    <w:rsid w:val="005B2DEC"/>
    <w:rsid w:val="005B38D2"/>
    <w:rsid w:val="005C5CF9"/>
    <w:rsid w:val="005C7A23"/>
    <w:rsid w:val="005D0B80"/>
    <w:rsid w:val="005E3409"/>
    <w:rsid w:val="005F6CCC"/>
    <w:rsid w:val="005F7EED"/>
    <w:rsid w:val="0060581C"/>
    <w:rsid w:val="00614015"/>
    <w:rsid w:val="00623CCA"/>
    <w:rsid w:val="00631A62"/>
    <w:rsid w:val="0064639F"/>
    <w:rsid w:val="006510C2"/>
    <w:rsid w:val="006517F5"/>
    <w:rsid w:val="006522B9"/>
    <w:rsid w:val="00662ADC"/>
    <w:rsid w:val="00671899"/>
    <w:rsid w:val="006B5BA3"/>
    <w:rsid w:val="006B5D83"/>
    <w:rsid w:val="006C2887"/>
    <w:rsid w:val="006C2A35"/>
    <w:rsid w:val="006D168A"/>
    <w:rsid w:val="006D5BDA"/>
    <w:rsid w:val="006D6FCF"/>
    <w:rsid w:val="006E0722"/>
    <w:rsid w:val="006E6639"/>
    <w:rsid w:val="006F1056"/>
    <w:rsid w:val="007023CD"/>
    <w:rsid w:val="0070534F"/>
    <w:rsid w:val="007146A1"/>
    <w:rsid w:val="00715D00"/>
    <w:rsid w:val="00716C5D"/>
    <w:rsid w:val="00734B90"/>
    <w:rsid w:val="00740E15"/>
    <w:rsid w:val="00744C3A"/>
    <w:rsid w:val="00757C1A"/>
    <w:rsid w:val="00757D8A"/>
    <w:rsid w:val="0076052F"/>
    <w:rsid w:val="00765437"/>
    <w:rsid w:val="00767964"/>
    <w:rsid w:val="007700F6"/>
    <w:rsid w:val="00771A39"/>
    <w:rsid w:val="00773FD7"/>
    <w:rsid w:val="0078100D"/>
    <w:rsid w:val="00786739"/>
    <w:rsid w:val="00787030"/>
    <w:rsid w:val="00796C8B"/>
    <w:rsid w:val="007972BA"/>
    <w:rsid w:val="00797733"/>
    <w:rsid w:val="007A3C41"/>
    <w:rsid w:val="007B02FB"/>
    <w:rsid w:val="007B16DE"/>
    <w:rsid w:val="007C101A"/>
    <w:rsid w:val="007C3500"/>
    <w:rsid w:val="007C4D68"/>
    <w:rsid w:val="007D7BA5"/>
    <w:rsid w:val="007E278F"/>
    <w:rsid w:val="007E4E84"/>
    <w:rsid w:val="007E687D"/>
    <w:rsid w:val="007F180A"/>
    <w:rsid w:val="007F4573"/>
    <w:rsid w:val="007F6B50"/>
    <w:rsid w:val="00802BBD"/>
    <w:rsid w:val="00803004"/>
    <w:rsid w:val="008076D2"/>
    <w:rsid w:val="00817CEE"/>
    <w:rsid w:val="008235A7"/>
    <w:rsid w:val="00831032"/>
    <w:rsid w:val="008368E6"/>
    <w:rsid w:val="008438BD"/>
    <w:rsid w:val="00850FE7"/>
    <w:rsid w:val="00854DB4"/>
    <w:rsid w:val="00860622"/>
    <w:rsid w:val="00863FC3"/>
    <w:rsid w:val="00864467"/>
    <w:rsid w:val="00866A3C"/>
    <w:rsid w:val="00866A7F"/>
    <w:rsid w:val="00870148"/>
    <w:rsid w:val="00873B89"/>
    <w:rsid w:val="008772D4"/>
    <w:rsid w:val="00881ADC"/>
    <w:rsid w:val="00894FB3"/>
    <w:rsid w:val="008954DB"/>
    <w:rsid w:val="00896C46"/>
    <w:rsid w:val="008A124A"/>
    <w:rsid w:val="008B2722"/>
    <w:rsid w:val="008B3428"/>
    <w:rsid w:val="008C67C7"/>
    <w:rsid w:val="008E7843"/>
    <w:rsid w:val="008F2EBA"/>
    <w:rsid w:val="008F4D68"/>
    <w:rsid w:val="008F63F8"/>
    <w:rsid w:val="00907CE3"/>
    <w:rsid w:val="00916099"/>
    <w:rsid w:val="0092271C"/>
    <w:rsid w:val="009249DA"/>
    <w:rsid w:val="00925AAA"/>
    <w:rsid w:val="00940B93"/>
    <w:rsid w:val="009432C9"/>
    <w:rsid w:val="009443B1"/>
    <w:rsid w:val="00944ABB"/>
    <w:rsid w:val="0095045C"/>
    <w:rsid w:val="00955BA5"/>
    <w:rsid w:val="00957BD2"/>
    <w:rsid w:val="00957FA2"/>
    <w:rsid w:val="00972450"/>
    <w:rsid w:val="0098343B"/>
    <w:rsid w:val="00997A1E"/>
    <w:rsid w:val="009A7B58"/>
    <w:rsid w:val="009B1383"/>
    <w:rsid w:val="009B7846"/>
    <w:rsid w:val="009C383D"/>
    <w:rsid w:val="009C7E46"/>
    <w:rsid w:val="009E7571"/>
    <w:rsid w:val="009F5A3E"/>
    <w:rsid w:val="009F7485"/>
    <w:rsid w:val="00A0008F"/>
    <w:rsid w:val="00A00F7F"/>
    <w:rsid w:val="00A02332"/>
    <w:rsid w:val="00A11CBD"/>
    <w:rsid w:val="00A12B85"/>
    <w:rsid w:val="00A246A0"/>
    <w:rsid w:val="00A42A8F"/>
    <w:rsid w:val="00A60977"/>
    <w:rsid w:val="00A73D50"/>
    <w:rsid w:val="00A73FD6"/>
    <w:rsid w:val="00A76352"/>
    <w:rsid w:val="00A817B6"/>
    <w:rsid w:val="00A82081"/>
    <w:rsid w:val="00A83D9D"/>
    <w:rsid w:val="00A86C78"/>
    <w:rsid w:val="00A900E6"/>
    <w:rsid w:val="00A91421"/>
    <w:rsid w:val="00A92862"/>
    <w:rsid w:val="00A94009"/>
    <w:rsid w:val="00A9550E"/>
    <w:rsid w:val="00AB2CDB"/>
    <w:rsid w:val="00AB469C"/>
    <w:rsid w:val="00AC2020"/>
    <w:rsid w:val="00AC54D9"/>
    <w:rsid w:val="00AC65B6"/>
    <w:rsid w:val="00AC7D7B"/>
    <w:rsid w:val="00AD23E8"/>
    <w:rsid w:val="00AD2E44"/>
    <w:rsid w:val="00AD4849"/>
    <w:rsid w:val="00AD60DB"/>
    <w:rsid w:val="00AE6C4C"/>
    <w:rsid w:val="00AE6D53"/>
    <w:rsid w:val="00AF2D4F"/>
    <w:rsid w:val="00AF36D5"/>
    <w:rsid w:val="00B0099D"/>
    <w:rsid w:val="00B11A57"/>
    <w:rsid w:val="00B12053"/>
    <w:rsid w:val="00B17BA6"/>
    <w:rsid w:val="00B17D38"/>
    <w:rsid w:val="00B233F3"/>
    <w:rsid w:val="00B25A9F"/>
    <w:rsid w:val="00B26079"/>
    <w:rsid w:val="00B3718E"/>
    <w:rsid w:val="00B50379"/>
    <w:rsid w:val="00B6092A"/>
    <w:rsid w:val="00B61065"/>
    <w:rsid w:val="00B66382"/>
    <w:rsid w:val="00B7086F"/>
    <w:rsid w:val="00B757DD"/>
    <w:rsid w:val="00B80EE5"/>
    <w:rsid w:val="00B81854"/>
    <w:rsid w:val="00B83423"/>
    <w:rsid w:val="00B87C7F"/>
    <w:rsid w:val="00B90D2F"/>
    <w:rsid w:val="00B92DE8"/>
    <w:rsid w:val="00B94336"/>
    <w:rsid w:val="00B94724"/>
    <w:rsid w:val="00B958BB"/>
    <w:rsid w:val="00B96C24"/>
    <w:rsid w:val="00BA08C2"/>
    <w:rsid w:val="00BA50C7"/>
    <w:rsid w:val="00BA6D69"/>
    <w:rsid w:val="00BA7E6A"/>
    <w:rsid w:val="00BC2554"/>
    <w:rsid w:val="00BC6229"/>
    <w:rsid w:val="00BD36F9"/>
    <w:rsid w:val="00BD4C37"/>
    <w:rsid w:val="00BD5962"/>
    <w:rsid w:val="00BD6F72"/>
    <w:rsid w:val="00BE2034"/>
    <w:rsid w:val="00BE2C27"/>
    <w:rsid w:val="00BE71C8"/>
    <w:rsid w:val="00C027DA"/>
    <w:rsid w:val="00C1145D"/>
    <w:rsid w:val="00C2431A"/>
    <w:rsid w:val="00C2489A"/>
    <w:rsid w:val="00C258E2"/>
    <w:rsid w:val="00C36954"/>
    <w:rsid w:val="00C37936"/>
    <w:rsid w:val="00C563E6"/>
    <w:rsid w:val="00C564FC"/>
    <w:rsid w:val="00C57A80"/>
    <w:rsid w:val="00C57F69"/>
    <w:rsid w:val="00C57FF9"/>
    <w:rsid w:val="00C7341B"/>
    <w:rsid w:val="00C804C1"/>
    <w:rsid w:val="00CB0FEF"/>
    <w:rsid w:val="00CB29C1"/>
    <w:rsid w:val="00CB39C8"/>
    <w:rsid w:val="00CB4776"/>
    <w:rsid w:val="00CC40B4"/>
    <w:rsid w:val="00CC6C42"/>
    <w:rsid w:val="00CD15FB"/>
    <w:rsid w:val="00CD4BF9"/>
    <w:rsid w:val="00CE0036"/>
    <w:rsid w:val="00CE1244"/>
    <w:rsid w:val="00CE403E"/>
    <w:rsid w:val="00CF7041"/>
    <w:rsid w:val="00D041E0"/>
    <w:rsid w:val="00D14D19"/>
    <w:rsid w:val="00D17F9D"/>
    <w:rsid w:val="00D2010F"/>
    <w:rsid w:val="00D22689"/>
    <w:rsid w:val="00D30FE7"/>
    <w:rsid w:val="00D3196D"/>
    <w:rsid w:val="00D3404D"/>
    <w:rsid w:val="00D378B8"/>
    <w:rsid w:val="00D40D11"/>
    <w:rsid w:val="00D458FB"/>
    <w:rsid w:val="00D50429"/>
    <w:rsid w:val="00D53E22"/>
    <w:rsid w:val="00D57511"/>
    <w:rsid w:val="00D62381"/>
    <w:rsid w:val="00D82547"/>
    <w:rsid w:val="00D83E30"/>
    <w:rsid w:val="00DA0598"/>
    <w:rsid w:val="00DA094F"/>
    <w:rsid w:val="00DB68BD"/>
    <w:rsid w:val="00DC1669"/>
    <w:rsid w:val="00DC4187"/>
    <w:rsid w:val="00DC56A1"/>
    <w:rsid w:val="00DE7455"/>
    <w:rsid w:val="00DF0213"/>
    <w:rsid w:val="00DF2C13"/>
    <w:rsid w:val="00E04B7C"/>
    <w:rsid w:val="00E04CE7"/>
    <w:rsid w:val="00E06BBE"/>
    <w:rsid w:val="00E13A7B"/>
    <w:rsid w:val="00E15BEE"/>
    <w:rsid w:val="00E20D26"/>
    <w:rsid w:val="00E26315"/>
    <w:rsid w:val="00E27EBE"/>
    <w:rsid w:val="00E30697"/>
    <w:rsid w:val="00E379CD"/>
    <w:rsid w:val="00E54CF6"/>
    <w:rsid w:val="00E556D7"/>
    <w:rsid w:val="00E56067"/>
    <w:rsid w:val="00E645C6"/>
    <w:rsid w:val="00E6551A"/>
    <w:rsid w:val="00E65CE3"/>
    <w:rsid w:val="00E67E8E"/>
    <w:rsid w:val="00E73CFD"/>
    <w:rsid w:val="00E74057"/>
    <w:rsid w:val="00E76A02"/>
    <w:rsid w:val="00E83BC9"/>
    <w:rsid w:val="00E927BA"/>
    <w:rsid w:val="00E95278"/>
    <w:rsid w:val="00E96298"/>
    <w:rsid w:val="00E97AD9"/>
    <w:rsid w:val="00EA1F86"/>
    <w:rsid w:val="00EA4815"/>
    <w:rsid w:val="00EA7499"/>
    <w:rsid w:val="00EB0158"/>
    <w:rsid w:val="00EB47FB"/>
    <w:rsid w:val="00EC2C59"/>
    <w:rsid w:val="00EC67F9"/>
    <w:rsid w:val="00ED00E2"/>
    <w:rsid w:val="00ED1481"/>
    <w:rsid w:val="00ED1AC9"/>
    <w:rsid w:val="00ED40C1"/>
    <w:rsid w:val="00ED5E56"/>
    <w:rsid w:val="00EE4F21"/>
    <w:rsid w:val="00EE5B24"/>
    <w:rsid w:val="00EF0DF3"/>
    <w:rsid w:val="00EF201E"/>
    <w:rsid w:val="00F27130"/>
    <w:rsid w:val="00F274E4"/>
    <w:rsid w:val="00F3130C"/>
    <w:rsid w:val="00F327F7"/>
    <w:rsid w:val="00F4277F"/>
    <w:rsid w:val="00F428C0"/>
    <w:rsid w:val="00F4507F"/>
    <w:rsid w:val="00F45660"/>
    <w:rsid w:val="00F525BE"/>
    <w:rsid w:val="00F6259A"/>
    <w:rsid w:val="00F7689E"/>
    <w:rsid w:val="00F93CF7"/>
    <w:rsid w:val="00FA5219"/>
    <w:rsid w:val="00FB1248"/>
    <w:rsid w:val="00FB14DD"/>
    <w:rsid w:val="00FB48FD"/>
    <w:rsid w:val="00FB4BCA"/>
    <w:rsid w:val="00FB6983"/>
    <w:rsid w:val="00FD0916"/>
    <w:rsid w:val="00FE581C"/>
    <w:rsid w:val="00FE5865"/>
    <w:rsid w:val="00FF2C47"/>
    <w:rsid w:val="00FF2FC8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A1D636-6943-47B8-ABD6-DFDB917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714" w:right="-18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7F"/>
    <w:pPr>
      <w:widowControl w:val="0"/>
      <w:spacing w:before="100" w:beforeAutospacing="1" w:after="100" w:afterAutospacing="1"/>
      <w:ind w:left="-567" w:right="-185" w:firstLine="567"/>
      <w:contextualSpacing/>
    </w:pPr>
    <w:rPr>
      <w:rFonts w:ascii="Tahoma" w:hAnsi="Tahoma" w:cs="Tahoma"/>
      <w:color w:val="0033C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5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213"/>
  </w:style>
  <w:style w:type="table" w:styleId="a6">
    <w:name w:val="Table Grid"/>
    <w:basedOn w:val="a1"/>
    <w:rsid w:val="005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2CD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AB2CDB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48644F"/>
    <w:pPr>
      <w:ind w:left="720"/>
    </w:pPr>
  </w:style>
  <w:style w:type="paragraph" w:styleId="aa">
    <w:name w:val="header"/>
    <w:basedOn w:val="a"/>
    <w:link w:val="ab"/>
    <w:rsid w:val="00FE581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FE581C"/>
    <w:rPr>
      <w:rFonts w:ascii="Tahoma" w:hAnsi="Tahoma" w:cs="Tahoma"/>
      <w:color w:val="0033CC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E581C"/>
    <w:rPr>
      <w:rFonts w:ascii="Tahoma" w:hAnsi="Tahoma" w:cs="Tahoma"/>
      <w:color w:val="0033CC"/>
      <w:sz w:val="24"/>
      <w:szCs w:val="24"/>
    </w:rPr>
  </w:style>
  <w:style w:type="character" w:customStyle="1" w:styleId="14">
    <w:name w:val="Заголовок №1 (4)_"/>
    <w:link w:val="140"/>
    <w:rsid w:val="007B16DE"/>
    <w:rPr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7B16DE"/>
    <w:pPr>
      <w:widowControl/>
      <w:shd w:val="clear" w:color="auto" w:fill="FFFFFF"/>
      <w:spacing w:before="1020" w:beforeAutospacing="0" w:after="300" w:afterAutospacing="0" w:line="322" w:lineRule="exact"/>
      <w:ind w:left="0" w:right="0" w:hanging="680"/>
      <w:contextualSpacing w:val="0"/>
      <w:jc w:val="center"/>
      <w:outlineLvl w:val="0"/>
    </w:pPr>
    <w:rPr>
      <w:rFonts w:ascii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dc:description/>
  <cp:lastModifiedBy>alex</cp:lastModifiedBy>
  <cp:revision>32</cp:revision>
  <dcterms:created xsi:type="dcterms:W3CDTF">2012-07-06T09:29:00Z</dcterms:created>
  <dcterms:modified xsi:type="dcterms:W3CDTF">2015-06-10T13:54:00Z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