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6F3" w:rsidRDefault="00F126F3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D92CFF" w:rsidRDefault="00D92CFF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В адрес </w:t>
      </w:r>
      <w:hyperlink r:id="rId5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anasviro@gmail.com</w:t>
        </w:r>
      </w:hyperlink>
    </w:p>
    <w:p w:rsidR="00345DBA" w:rsidRPr="00345DBA" w:rsidRDefault="00345DBA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КОПИЯ 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Наталья Фадеева </w:t>
      </w:r>
      <w:hyperlink r:id="rId6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fanat210260@yandex.ru</w:t>
        </w:r>
      </w:hyperlink>
    </w:p>
    <w:p w:rsidR="00D92CFF" w:rsidRDefault="00D92CFF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F126F3" w:rsidRDefault="00F126F3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Заведующему кафедры ТЭ Игнатову А.Н.</w:t>
      </w:r>
    </w:p>
    <w:p w:rsidR="00F126F3" w:rsidRPr="00F126F3" w:rsidRDefault="00F126F3" w:rsidP="00686A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92CFF" w:rsidRPr="00F126F3" w:rsidRDefault="00D92CFF" w:rsidP="00F126F3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Планируемые предложения на 26-27 </w:t>
      </w:r>
      <w:proofErr w:type="spellStart"/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уч.г</w:t>
      </w:r>
      <w:proofErr w:type="spellEnd"/>
      <w:r w:rsidR="00345D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BA5DA1" w:rsidRDefault="00F126F3" w:rsidP="00686A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r w:rsidR="00BA5DA1"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Выделены желтым фоном </w:t>
      </w: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исходном документе</w:t>
      </w:r>
      <w:r w:rsidR="00BA5DA1"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C05F6" w:rsidRPr="006C05F6" w:rsidRDefault="006C05F6" w:rsidP="00686A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Добавлены темы по магнетизму.</w:t>
      </w:r>
      <w:bookmarkStart w:id="0" w:name="_GoBack"/>
      <w:bookmarkEnd w:id="0"/>
    </w:p>
    <w:p w:rsidR="00F126F3" w:rsidRPr="00F126F3" w:rsidRDefault="00F126F3" w:rsidP="00F126F3">
      <w:pPr>
        <w:pStyle w:val="a5"/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126F3" w:rsidRDefault="00F126F3" w:rsidP="00F126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Подготовил старший преподаватель кафедры </w:t>
      </w:r>
      <w:proofErr w:type="gramStart"/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ТЭ  </w:t>
      </w:r>
      <w:proofErr w:type="spellStart"/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Шабронова</w:t>
      </w:r>
      <w:proofErr w:type="spellEnd"/>
      <w:proofErr w:type="gramEnd"/>
      <w:r w:rsidRPr="00F126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А.А. </w:t>
      </w:r>
    </w:p>
    <w:p w:rsidR="00F126F3" w:rsidRPr="00544FCE" w:rsidRDefault="00F126F3" w:rsidP="00F126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Тс +7-913-905-8839 </w:t>
      </w:r>
      <w:hyperlink r:id="rId7" w:history="1">
        <w:r w:rsidRPr="004C24D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shabronov</w:t>
        </w:r>
        <w:r w:rsidRPr="00544FCE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@</w:t>
        </w:r>
        <w:r w:rsidRPr="004C24D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yandex</w:t>
        </w:r>
        <w:r w:rsidRPr="00544FCE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</w:t>
        </w:r>
        <w:r w:rsidRPr="004C24DA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</w:hyperlink>
    </w:p>
    <w:p w:rsidR="00F126F3" w:rsidRPr="00544FCE" w:rsidRDefault="00F126F3" w:rsidP="00F126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A5DA1" w:rsidRDefault="00BA5DA1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BA5DA1" w:rsidRDefault="00BA5DA1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BA5DA1" w:rsidRDefault="00BA5DA1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BA5DA1" w:rsidRDefault="00BA5DA1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D92CFF" w:rsidRDefault="00D92CFF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</w:p>
    <w:p w:rsidR="00686AFA" w:rsidRPr="00686AFA" w:rsidRDefault="00686AFA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86AF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Предложения о вкладе в работы кафедры.</w:t>
      </w:r>
    </w:p>
    <w:p w:rsidR="00686AFA" w:rsidRPr="00686AFA" w:rsidRDefault="00686AFA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Когда: 1 октября в 10:49</w:t>
      </w:r>
    </w:p>
    <w:p w:rsidR="00686AFA" w:rsidRPr="00686AFA" w:rsidRDefault="00686AFA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Кому: Брикман </w:t>
      </w:r>
      <w:hyperlink r:id="rId8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chelsea013@mail.ru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Бялик </w:t>
      </w:r>
      <w:hyperlink r:id="rId9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byalik@corp.nstu.ru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 xml:space="preserve">Вадим 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Вайспапир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 </w:t>
      </w:r>
      <w:hyperlink r:id="rId10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waispapir@rambler.ru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Ирина Гришина </w:t>
      </w:r>
      <w:hyperlink r:id="rId11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resira@rambler.ru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Vladimir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 xml:space="preserve"> Ilyushin </w:t>
      </w:r>
      <w:hyperlink r:id="rId12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ilval@ngs.ru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hyperlink r:id="rId13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mirmihail2009@yandex.ru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Savinyh </w:t>
      </w:r>
      <w:hyperlink r:id="rId14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vales@ngs.ru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smolenzev </w:t>
      </w:r>
      <w:hyperlink r:id="rId15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smolenzev@rambler.ru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Александр Стрельцов </w:t>
      </w:r>
      <w:hyperlink r:id="rId16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netphantom.office@gmail.com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Наталья Фадеева </w:t>
      </w:r>
      <w:hyperlink r:id="rId17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fanat210260@yandex.ru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Shabronov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 xml:space="preserve"> 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Andrey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 xml:space="preserve"> 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Anatolevich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 </w:t>
      </w:r>
      <w:hyperlink r:id="rId18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shabronov@yandex.ru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hyperlink r:id="rId19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shabronov@ngs.ru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 xml:space="preserve">Игорь </w:t>
      </w:r>
      <w:proofErr w:type="spellStart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Шиплюк</w:t>
      </w:r>
      <w:proofErr w:type="spellEnd"/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 </w:t>
      </w:r>
      <w:hyperlink r:id="rId20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shiplyuk89@mail.ru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Шубин В.В. </w:t>
      </w:r>
      <w:hyperlink r:id="rId21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shubin@nzpp.ru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hyperlink r:id="rId22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user_m_82@mail.ru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hyperlink r:id="rId23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anvas@list.ru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hyperlink r:id="rId24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birukov@sibsutis.ru</w:t>
        </w:r>
      </w:hyperlink>
      <w:r w:rsidRPr="00686AF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 </w:t>
      </w: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Irina_borisovna Елистратова </w:t>
      </w:r>
      <w:hyperlink r:id="rId25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irina_borisovna@bk.ru</w:t>
        </w:r>
      </w:hyperlink>
    </w:p>
    <w:p w:rsidR="00686AFA" w:rsidRPr="00686AFA" w:rsidRDefault="00686AFA" w:rsidP="00686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686AFA">
        <w:rPr>
          <w:rFonts w:ascii="Arial" w:eastAsia="Times New Roman" w:hAnsi="Arial" w:cs="Arial"/>
          <w:color w:val="888899"/>
          <w:sz w:val="19"/>
          <w:szCs w:val="19"/>
          <w:lang w:eastAsia="ru-RU"/>
        </w:rPr>
        <w:t>От кого: Александр Игнатов </w:t>
      </w:r>
      <w:hyperlink r:id="rId26" w:history="1">
        <w:r w:rsidRPr="00686AFA">
          <w:rPr>
            <w:rFonts w:ascii="Arial" w:eastAsia="Times New Roman" w:hAnsi="Arial" w:cs="Arial"/>
            <w:color w:val="0000F1"/>
            <w:sz w:val="19"/>
            <w:szCs w:val="19"/>
            <w:u w:val="single"/>
            <w:lang w:eastAsia="ru-RU"/>
          </w:rPr>
          <w:t>anasviro@gmail.com</w:t>
        </w:r>
      </w:hyperlink>
    </w:p>
    <w:p w:rsidR="00686AFA" w:rsidRPr="00686AFA" w:rsidRDefault="00686AFA" w:rsidP="00686AFA">
      <w:pPr>
        <w:shd w:val="clear" w:color="auto" w:fill="FFFFFF"/>
        <w:spacing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686A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Уважаемые коллеги!</w:t>
      </w:r>
    </w:p>
    <w:p w:rsidR="00686AFA" w:rsidRPr="00686AFA" w:rsidRDefault="00686AFA" w:rsidP="00686AFA">
      <w:pPr>
        <w:shd w:val="clear" w:color="auto" w:fill="FFFFFF"/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Прошу сформулировать свои предложения о вкладе в работы кафедры с 2026 по 2027 </w:t>
      </w:r>
      <w:proofErr w:type="spellStart"/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уч.г</w:t>
      </w:r>
      <w:proofErr w:type="spellEnd"/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6AFA" w:rsidRDefault="00686AFA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Какие МУ, ЛР, КР и ПЗ планируете оформить? (названия и сроки </w:t>
      </w:r>
      <w:r w:rsidR="00D92C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выполнения);</w:t>
      </w:r>
      <w:r w:rsidR="003A4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F53A8" w:rsidRPr="00686AFA" w:rsidRDefault="00BF53A8" w:rsidP="00686AFA">
      <w:pPr>
        <w:shd w:val="clear" w:color="auto" w:fill="FFFFFF"/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Segoe UI" w:hAnsi="Segoe UI" w:cs="Segoe UI"/>
          <w:color w:val="0F1115"/>
          <w:shd w:val="clear" w:color="auto" w:fill="FFFFFF"/>
        </w:rPr>
        <w:t xml:space="preserve">Планирую </w:t>
      </w:r>
      <w:r>
        <w:rPr>
          <w:rFonts w:ascii="Segoe UI" w:hAnsi="Segoe UI" w:cs="Segoe UI"/>
          <w:color w:val="0F1115"/>
          <w:shd w:val="clear" w:color="auto" w:fill="FFFFFF"/>
        </w:rPr>
        <w:t>обновить методические указания к лабораторным работам</w:t>
      </w:r>
      <w:r>
        <w:rPr>
          <w:rFonts w:ascii="Segoe UI" w:hAnsi="Segoe UI" w:cs="Segoe UI"/>
          <w:color w:val="0F1115"/>
          <w:shd w:val="clear" w:color="auto" w:fill="FFFFFF"/>
        </w:rPr>
        <w:t xml:space="preserve"> и практическим занятиям</w:t>
      </w:r>
      <w:r>
        <w:rPr>
          <w:rFonts w:ascii="Segoe UI" w:hAnsi="Segoe UI" w:cs="Segoe UI"/>
          <w:color w:val="0F1115"/>
          <w:shd w:val="clear" w:color="auto" w:fill="FFFFFF"/>
        </w:rPr>
        <w:t xml:space="preserve"> по </w:t>
      </w:r>
      <w:proofErr w:type="gramStart"/>
      <w:r w:rsidRPr="00BF53A8">
        <w:rPr>
          <w:rFonts w:ascii="Times New Roman" w:hAnsi="Times New Roman" w:cs="Times New Roman"/>
          <w:color w:val="0F1115"/>
          <w:highlight w:val="yellow"/>
          <w:shd w:val="clear" w:color="auto" w:fill="FFFFFF"/>
        </w:rPr>
        <w:t>дисциплине</w:t>
      </w:r>
      <w:r w:rsidRPr="00BF53A8">
        <w:rPr>
          <w:rFonts w:ascii="Times New Roman" w:hAnsi="Times New Roman" w:cs="Times New Roman"/>
          <w:color w:val="0F1115"/>
          <w:highlight w:val="yellow"/>
          <w:shd w:val="clear" w:color="auto" w:fill="FFFFFF"/>
        </w:rPr>
        <w:t xml:space="preserve">  «</w:t>
      </w:r>
      <w:proofErr w:type="spellStart"/>
      <w:proofErr w:type="gramEnd"/>
      <w:r w:rsidRPr="00BF53A8">
        <w:rPr>
          <w:rFonts w:ascii="Times New Roman" w:hAnsi="Times New Roman" w:cs="Times New Roman"/>
          <w:color w:val="0F1115"/>
          <w:highlight w:val="yellow"/>
          <w:shd w:val="clear" w:color="auto" w:fill="FFFFFF"/>
        </w:rPr>
        <w:t>интелектуальные</w:t>
      </w:r>
      <w:proofErr w:type="spellEnd"/>
      <w:r w:rsidRPr="00BF53A8">
        <w:rPr>
          <w:rFonts w:ascii="Times New Roman" w:hAnsi="Times New Roman" w:cs="Times New Roman"/>
          <w:color w:val="0F1115"/>
          <w:highlight w:val="yellow"/>
          <w:shd w:val="clear" w:color="auto" w:fill="FFFFFF"/>
        </w:rPr>
        <w:t xml:space="preserve"> датчики « </w:t>
      </w:r>
      <w:r w:rsidRPr="00BF53A8">
        <w:rPr>
          <w:rFonts w:ascii="Times New Roman" w:hAnsi="Times New Roman" w:cs="Times New Roman"/>
          <w:bCs/>
          <w:color w:val="212529"/>
          <w:spacing w:val="6"/>
          <w:highlight w:val="yellow"/>
          <w:shd w:val="clear" w:color="auto" w:fill="BDD6EE"/>
        </w:rPr>
        <w:t>Интеллектуальные устройства электроники</w:t>
      </w:r>
      <w:r w:rsidRPr="00BF53A8">
        <w:rPr>
          <w:rFonts w:ascii="Times New Roman" w:hAnsi="Times New Roman" w:cs="Times New Roman"/>
          <w:b/>
          <w:bCs/>
          <w:color w:val="212529"/>
          <w:spacing w:val="6"/>
          <w:highlight w:val="yellow"/>
          <w:shd w:val="clear" w:color="auto" w:fill="BDD6EE"/>
        </w:rPr>
        <w:t>»</w:t>
      </w:r>
    </w:p>
    <w:p w:rsidR="00686AFA" w:rsidRDefault="00686AFA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Какой доклад и статью планируете подготовить (название, срок выполнения, статус);</w:t>
      </w:r>
    </w:p>
    <w:p w:rsidR="003A4ADD" w:rsidRPr="003A4ADD" w:rsidRDefault="003A4ADD" w:rsidP="003A4ADD">
      <w:pPr>
        <w:pStyle w:val="ds-markdown-paragraph"/>
        <w:numPr>
          <w:ilvl w:val="0"/>
          <w:numId w:val="4"/>
        </w:numPr>
        <w:shd w:val="clear" w:color="auto" w:fill="FFFFFF"/>
        <w:tabs>
          <w:tab w:val="clear" w:pos="578"/>
          <w:tab w:val="left" w:pos="709"/>
        </w:tabs>
        <w:spacing w:after="0" w:afterAutospacing="0"/>
        <w:ind w:left="709" w:firstLine="0"/>
        <w:rPr>
          <w:color w:val="0F1115"/>
          <w:sz w:val="28"/>
          <w:szCs w:val="28"/>
          <w:highlight w:val="yellow"/>
        </w:rPr>
      </w:pPr>
      <w:r w:rsidRPr="003A4ADD">
        <w:rPr>
          <w:color w:val="0F1115"/>
          <w:sz w:val="28"/>
          <w:szCs w:val="28"/>
          <w:highlight w:val="yellow"/>
        </w:rPr>
        <w:t xml:space="preserve">Доклад на конференцию </w:t>
      </w:r>
      <w:proofErr w:type="spellStart"/>
      <w:r w:rsidRPr="003A4ADD">
        <w:rPr>
          <w:color w:val="0F1115"/>
          <w:sz w:val="28"/>
          <w:szCs w:val="28"/>
          <w:highlight w:val="yellow"/>
        </w:rPr>
        <w:t>СибГУТИ</w:t>
      </w:r>
      <w:proofErr w:type="spellEnd"/>
      <w:r w:rsidRPr="003A4ADD">
        <w:rPr>
          <w:color w:val="0F1115"/>
          <w:sz w:val="28"/>
          <w:szCs w:val="28"/>
          <w:highlight w:val="yellow"/>
        </w:rPr>
        <w:t xml:space="preserve"> (апрель 2027): «Схема и конструкция измерителя влажности методом </w:t>
      </w:r>
      <w:proofErr w:type="spellStart"/>
      <w:r w:rsidRPr="003A4ADD">
        <w:rPr>
          <w:color w:val="0F1115"/>
          <w:sz w:val="28"/>
          <w:szCs w:val="28"/>
          <w:highlight w:val="yellow"/>
        </w:rPr>
        <w:t>спектроанализа</w:t>
      </w:r>
      <w:proofErr w:type="spellEnd"/>
      <w:r w:rsidRPr="003A4ADD">
        <w:rPr>
          <w:color w:val="0F1115"/>
          <w:sz w:val="28"/>
          <w:szCs w:val="28"/>
          <w:highlight w:val="yellow"/>
        </w:rPr>
        <w:t>». Статус: апробация результатов ОКР.</w:t>
      </w:r>
    </w:p>
    <w:p w:rsidR="003A4ADD" w:rsidRPr="003A4ADD" w:rsidRDefault="003A4ADD" w:rsidP="008275AA">
      <w:pPr>
        <w:pStyle w:val="ds-markdown-paragraph"/>
        <w:numPr>
          <w:ilvl w:val="0"/>
          <w:numId w:val="4"/>
        </w:numPr>
        <w:shd w:val="clear" w:color="auto" w:fill="FFFFFF"/>
        <w:tabs>
          <w:tab w:val="clear" w:pos="578"/>
          <w:tab w:val="left" w:pos="709"/>
        </w:tabs>
        <w:spacing w:after="0" w:afterAutospacing="0"/>
        <w:ind w:left="1134"/>
        <w:rPr>
          <w:color w:val="0F1115"/>
          <w:sz w:val="28"/>
          <w:szCs w:val="28"/>
          <w:highlight w:val="yellow"/>
        </w:rPr>
      </w:pPr>
      <w:r w:rsidRPr="003A4ADD">
        <w:rPr>
          <w:color w:val="0F1115"/>
          <w:sz w:val="28"/>
          <w:szCs w:val="28"/>
          <w:highlight w:val="yellow"/>
        </w:rPr>
        <w:t xml:space="preserve"> </w:t>
      </w:r>
      <w:r w:rsidRPr="003A4ADD">
        <w:rPr>
          <w:color w:val="0F1115"/>
          <w:sz w:val="28"/>
          <w:szCs w:val="28"/>
          <w:highlight w:val="yellow"/>
        </w:rPr>
        <w:t>Статья: «Исследование погрешности измерения влажности зерна волновым методом». Срок: май–июнь 2027.</w:t>
      </w:r>
    </w:p>
    <w:p w:rsidR="003A4ADD" w:rsidRPr="003A4ADD" w:rsidRDefault="003A4ADD" w:rsidP="003A4ADD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1134"/>
        <w:rPr>
          <w:color w:val="0F1115"/>
          <w:sz w:val="28"/>
          <w:szCs w:val="28"/>
          <w:highlight w:val="yellow"/>
        </w:rPr>
      </w:pPr>
      <w:r w:rsidRPr="003A4ADD">
        <w:rPr>
          <w:rStyle w:val="a3"/>
          <w:color w:val="0F1115"/>
          <w:sz w:val="28"/>
          <w:szCs w:val="28"/>
          <w:highlight w:val="yellow"/>
        </w:rPr>
        <w:t>Опционально, при поддержке кафедры:</w:t>
      </w:r>
      <w:r w:rsidRPr="003A4ADD">
        <w:rPr>
          <w:color w:val="0F1115"/>
          <w:sz w:val="28"/>
          <w:szCs w:val="28"/>
          <w:highlight w:val="yellow"/>
        </w:rPr>
        <w:t xml:space="preserve"> тезисы/доклад по направлению связи в сложных средах: «Оценка возможности связи в железобетонных конструкциях с использованием вращающегося </w:t>
      </w:r>
      <w:r w:rsidRPr="003A4ADD">
        <w:rPr>
          <w:color w:val="0F1115"/>
          <w:sz w:val="28"/>
          <w:szCs w:val="28"/>
          <w:highlight w:val="yellow"/>
        </w:rPr>
        <w:lastRenderedPageBreak/>
        <w:t>магнитного поля». Срок: апрель 2027, при наличии результатов макетирования.</w:t>
      </w:r>
    </w:p>
    <w:p w:rsidR="003A4ADD" w:rsidRDefault="003A4ADD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686AFA" w:rsidRDefault="00686AFA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Приведите или сформулируйте темы НИР для студентов научного кружка кафедры;</w:t>
      </w:r>
    </w:p>
    <w:p w:rsidR="003A4ADD" w:rsidRPr="003A4ADD" w:rsidRDefault="003A4ADD" w:rsidP="003A4ADD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Исследование погрешности измерения влажности зерна волновым методом.</w:t>
      </w:r>
    </w:p>
    <w:p w:rsidR="003A4ADD" w:rsidRPr="003A4ADD" w:rsidRDefault="003A4ADD" w:rsidP="003A4ADD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Исследование прохождения вращающегося магнитного поля через бетон, железобетон и грунт для системы связи в условиях элеваторов и подземных сооружений.</w:t>
      </w:r>
    </w:p>
    <w:p w:rsidR="003A4ADD" w:rsidRPr="003A4ADD" w:rsidRDefault="003A4ADD" w:rsidP="003A4ADD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Сравнительный анализ типов модуляции для канала связи на вращающемся магнитном поле.</w:t>
      </w:r>
    </w:p>
    <w:p w:rsidR="003A4ADD" w:rsidRPr="003A4ADD" w:rsidRDefault="003A4ADD" w:rsidP="003A4ADD">
      <w:pPr>
        <w:pStyle w:val="a5"/>
        <w:shd w:val="clear" w:color="auto" w:fill="FFFFFF"/>
        <w:spacing w:line="253" w:lineRule="atLeast"/>
        <w:ind w:left="795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686AFA" w:rsidRDefault="00686AFA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Приведите темы работ студентов для СКБ кафедры;</w:t>
      </w:r>
    </w:p>
    <w:p w:rsidR="003A4ADD" w:rsidRPr="003A4ADD" w:rsidRDefault="003A4ADD" w:rsidP="003A4AD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426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Разработка и изготовление корпуса измерителя влажности зерна волновым методом на 3D-принтере.</w:t>
      </w:r>
    </w:p>
    <w:p w:rsidR="003A4ADD" w:rsidRPr="003A4ADD" w:rsidRDefault="003A4ADD" w:rsidP="003A4AD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426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Разработка и изготовление корпуса на 3D-принтере для репитера с дипольной антенной.</w:t>
      </w:r>
    </w:p>
    <w:p w:rsidR="003A4ADD" w:rsidRPr="003A4ADD" w:rsidRDefault="003A4ADD" w:rsidP="003A4AD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426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 xml:space="preserve">Разработка и изготовление корпуса с оптической системой для измерителя влажности методом </w:t>
      </w:r>
      <w:proofErr w:type="spellStart"/>
      <w:r w:rsidRPr="003A4ADD">
        <w:rPr>
          <w:rFonts w:ascii="Segoe UI" w:hAnsi="Segoe UI" w:cs="Segoe UI"/>
          <w:color w:val="0F1115"/>
          <w:highlight w:val="yellow"/>
        </w:rPr>
        <w:t>спектроанализа</w:t>
      </w:r>
      <w:proofErr w:type="spellEnd"/>
      <w:r w:rsidRPr="003A4ADD">
        <w:rPr>
          <w:rFonts w:ascii="Segoe UI" w:hAnsi="Segoe UI" w:cs="Segoe UI"/>
          <w:color w:val="0F1115"/>
          <w:highlight w:val="yellow"/>
        </w:rPr>
        <w:t>.</w:t>
      </w:r>
    </w:p>
    <w:p w:rsidR="003A4ADD" w:rsidRPr="003A4ADD" w:rsidRDefault="003A4ADD" w:rsidP="003A4AD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426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Разработка макета формирователя вращающегося магнитного поля для системы связи в сложных средах (элеватор, железобетон, грунт).</w:t>
      </w:r>
    </w:p>
    <w:p w:rsidR="003A4ADD" w:rsidRPr="003A4ADD" w:rsidRDefault="003A4ADD" w:rsidP="003A4ADD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426"/>
        <w:rPr>
          <w:rFonts w:ascii="Segoe UI" w:hAnsi="Segoe UI" w:cs="Segoe UI"/>
          <w:color w:val="0F1115"/>
          <w:highlight w:val="yellow"/>
        </w:rPr>
      </w:pPr>
      <w:r w:rsidRPr="003A4ADD">
        <w:rPr>
          <w:rFonts w:ascii="Segoe UI" w:hAnsi="Segoe UI" w:cs="Segoe UI"/>
          <w:color w:val="0F1115"/>
          <w:highlight w:val="yellow"/>
        </w:rPr>
        <w:t>Компоновка и испытания передающего модуля совместно с имеющимся приемником вращающегося магнитного поля; отработка типов модуляции.</w:t>
      </w:r>
    </w:p>
    <w:p w:rsidR="00BA5DA1" w:rsidRPr="00D92CFF" w:rsidRDefault="00BA5DA1" w:rsidP="00BA5DA1">
      <w:pPr>
        <w:pStyle w:val="a5"/>
        <w:shd w:val="clear" w:color="auto" w:fill="FFFFFF"/>
        <w:spacing w:line="253" w:lineRule="atLeast"/>
        <w:ind w:left="795"/>
        <w:rPr>
          <w:rFonts w:ascii="Calibri" w:eastAsia="Times New Roman" w:hAnsi="Calibri" w:cs="Calibri"/>
          <w:color w:val="000000"/>
          <w:lang w:eastAsia="ru-RU"/>
        </w:rPr>
      </w:pPr>
    </w:p>
    <w:p w:rsidR="00686AFA" w:rsidRDefault="00686AFA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Приведите названия тем ВКР для студентов 2027 года выпуска.</w:t>
      </w:r>
    </w:p>
    <w:p w:rsidR="003A4ADD" w:rsidRPr="003A4ADD" w:rsidRDefault="003A4ADD" w:rsidP="003A4AD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 w:firstLine="567"/>
        <w:rPr>
          <w:color w:val="0F1115"/>
          <w:sz w:val="28"/>
          <w:szCs w:val="28"/>
          <w:highlight w:val="yellow"/>
        </w:rPr>
      </w:pPr>
      <w:r w:rsidRPr="003A4ADD">
        <w:rPr>
          <w:color w:val="0F1115"/>
          <w:sz w:val="28"/>
          <w:szCs w:val="28"/>
          <w:highlight w:val="yellow"/>
        </w:rPr>
        <w:t>Схема и конструкция формирователя вращающегося магнитного поля для системы связи в подземных условиях и средах с железобетоном.</w:t>
      </w:r>
    </w:p>
    <w:p w:rsidR="003A4ADD" w:rsidRPr="003A4ADD" w:rsidRDefault="003A4ADD" w:rsidP="003A4AD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 w:firstLine="567"/>
        <w:rPr>
          <w:color w:val="0F1115"/>
          <w:sz w:val="28"/>
          <w:szCs w:val="28"/>
          <w:highlight w:val="yellow"/>
        </w:rPr>
      </w:pPr>
      <w:r w:rsidRPr="003A4ADD">
        <w:rPr>
          <w:color w:val="0F1115"/>
          <w:sz w:val="28"/>
          <w:szCs w:val="28"/>
          <w:highlight w:val="yellow"/>
        </w:rPr>
        <w:t>Разработка схемы управления RGB-светодиодами для формирования опорных спектров и сравнения данных разных веществ.</w:t>
      </w:r>
    </w:p>
    <w:p w:rsidR="003A4ADD" w:rsidRPr="003A4ADD" w:rsidRDefault="003A4ADD" w:rsidP="003A4ADD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 w:firstLine="567"/>
        <w:rPr>
          <w:color w:val="0F1115"/>
          <w:sz w:val="28"/>
          <w:szCs w:val="28"/>
          <w:highlight w:val="yellow"/>
        </w:rPr>
      </w:pPr>
      <w:r w:rsidRPr="003A4ADD">
        <w:rPr>
          <w:rStyle w:val="a3"/>
          <w:color w:val="0F1115"/>
          <w:sz w:val="28"/>
          <w:szCs w:val="28"/>
          <w:highlight w:val="yellow"/>
        </w:rPr>
        <w:t>(При необходимости)</w:t>
      </w:r>
      <w:r w:rsidRPr="003A4ADD">
        <w:rPr>
          <w:color w:val="0F1115"/>
          <w:sz w:val="28"/>
          <w:szCs w:val="28"/>
          <w:highlight w:val="yellow"/>
        </w:rPr>
        <w:t> Исследование типов модуляции в канале связи на вращающемся магнитном поле для условий элеваторов и подземных сооружений.</w:t>
      </w:r>
    </w:p>
    <w:p w:rsidR="003A4ADD" w:rsidRPr="003A4ADD" w:rsidRDefault="003A4ADD" w:rsidP="003A4ADD">
      <w:pPr>
        <w:pStyle w:val="ds-markdown-paragraph"/>
        <w:shd w:val="clear" w:color="auto" w:fill="FFFFFF"/>
        <w:spacing w:before="240" w:beforeAutospacing="0" w:after="240" w:afterAutospacing="0"/>
        <w:ind w:firstLine="567"/>
        <w:rPr>
          <w:color w:val="0F1115"/>
          <w:sz w:val="28"/>
          <w:szCs w:val="28"/>
        </w:rPr>
      </w:pPr>
      <w:r w:rsidRPr="003A4ADD">
        <w:rPr>
          <w:rStyle w:val="a6"/>
          <w:color w:val="0F1115"/>
          <w:sz w:val="28"/>
          <w:szCs w:val="28"/>
          <w:highlight w:val="yellow"/>
        </w:rPr>
        <w:t>Примечание:</w:t>
      </w:r>
      <w:r w:rsidRPr="003A4ADD">
        <w:rPr>
          <w:color w:val="0F1115"/>
          <w:sz w:val="28"/>
          <w:szCs w:val="28"/>
          <w:highlight w:val="yellow"/>
        </w:rPr>
        <w:t> по направлению вращающегося магнитного поля уже имеется приемник, поэтому работы 2026–2027 гг. планируются как поэтапная отработка передающей части, конструкции и модуляции. Сроки могут быть уточнены по мере выполнения.</w:t>
      </w:r>
    </w:p>
    <w:p w:rsidR="003A4ADD" w:rsidRDefault="003A4ADD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4ADD" w:rsidRDefault="003A4ADD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4ADD" w:rsidRDefault="003A4ADD" w:rsidP="00686AFA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6AFA" w:rsidRPr="00686AFA" w:rsidRDefault="00686AFA" w:rsidP="00686AFA">
      <w:pPr>
        <w:shd w:val="clear" w:color="auto" w:fill="FFFFFF"/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Информацию направить на почту: </w:t>
      </w:r>
      <w:hyperlink r:id="rId27" w:history="1">
        <w:r w:rsidRPr="00686AFA">
          <w:rPr>
            <w:rFonts w:ascii="Times New Roman" w:eastAsia="Times New Roman" w:hAnsi="Times New Roman" w:cs="Times New Roman"/>
            <w:color w:val="0000FF"/>
            <w:sz w:val="21"/>
            <w:szCs w:val="21"/>
            <w:u w:val="single"/>
            <w:shd w:val="clear" w:color="auto" w:fill="F0F4F9"/>
            <w:lang w:eastAsia="ru-RU"/>
          </w:rPr>
          <w:t>anasviro@gmail.com</w:t>
        </w:r>
      </w:hyperlink>
    </w:p>
    <w:p w:rsidR="00686AFA" w:rsidRPr="00686AFA" w:rsidRDefault="00686AFA" w:rsidP="00686AFA">
      <w:pPr>
        <w:shd w:val="clear" w:color="auto" w:fill="FFFFFF"/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686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Зав. кафедры А.Н. Игнатов.</w:t>
      </w:r>
    </w:p>
    <w:p w:rsidR="00FA7435" w:rsidRPr="00686AFA" w:rsidRDefault="00FA7435" w:rsidP="00686AFA"/>
    <w:sectPr w:rsidR="00FA7435" w:rsidRPr="00686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045A"/>
    <w:multiLevelType w:val="multilevel"/>
    <w:tmpl w:val="3D348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F1A31"/>
    <w:multiLevelType w:val="hybridMultilevel"/>
    <w:tmpl w:val="171AC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40EF0"/>
    <w:multiLevelType w:val="multilevel"/>
    <w:tmpl w:val="8E8A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F233C"/>
    <w:multiLevelType w:val="multilevel"/>
    <w:tmpl w:val="BAEC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5F385A"/>
    <w:multiLevelType w:val="multilevel"/>
    <w:tmpl w:val="3EE66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B0578"/>
    <w:multiLevelType w:val="multilevel"/>
    <w:tmpl w:val="D7EE3D70"/>
    <w:lvl w:ilvl="0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58"/>
        </w:tabs>
        <w:ind w:left="34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18"/>
        </w:tabs>
        <w:ind w:left="56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BC70F9"/>
    <w:multiLevelType w:val="hybridMultilevel"/>
    <w:tmpl w:val="03FE6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383D2F"/>
    <w:multiLevelType w:val="hybridMultilevel"/>
    <w:tmpl w:val="DF82FBF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FA"/>
    <w:rsid w:val="00195D4D"/>
    <w:rsid w:val="00345DBA"/>
    <w:rsid w:val="003A4ADD"/>
    <w:rsid w:val="00457A53"/>
    <w:rsid w:val="00544FCE"/>
    <w:rsid w:val="00686AFA"/>
    <w:rsid w:val="006C05F6"/>
    <w:rsid w:val="00BA5DA1"/>
    <w:rsid w:val="00BF53A8"/>
    <w:rsid w:val="00D92CFF"/>
    <w:rsid w:val="00F126F3"/>
    <w:rsid w:val="00FA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F9D32"/>
  <w15:chartTrackingRefBased/>
  <w15:docId w15:val="{65DEA161-BAB8-4237-850B-A95570F1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message-headsubject-text">
    <w:name w:val="b-message-head__subject-text"/>
    <w:basedOn w:val="a0"/>
    <w:rsid w:val="00686AFA"/>
  </w:style>
  <w:style w:type="character" w:styleId="a3">
    <w:name w:val="Emphasis"/>
    <w:basedOn w:val="a0"/>
    <w:uiPriority w:val="20"/>
    <w:qFormat/>
    <w:rsid w:val="00686AFA"/>
    <w:rPr>
      <w:i/>
      <w:iCs/>
    </w:rPr>
  </w:style>
  <w:style w:type="character" w:customStyle="1" w:styleId="b-message-headdate">
    <w:name w:val="b-message-head__date"/>
    <w:basedOn w:val="a0"/>
    <w:rsid w:val="00686AFA"/>
  </w:style>
  <w:style w:type="character" w:customStyle="1" w:styleId="b-message-headfield-value">
    <w:name w:val="b-message-head__field-value"/>
    <w:basedOn w:val="a0"/>
    <w:rsid w:val="00686AFA"/>
  </w:style>
  <w:style w:type="character" w:customStyle="1" w:styleId="b-message-headperson">
    <w:name w:val="b-message-head__person"/>
    <w:basedOn w:val="a0"/>
    <w:rsid w:val="00686AFA"/>
  </w:style>
  <w:style w:type="character" w:styleId="a4">
    <w:name w:val="Hyperlink"/>
    <w:basedOn w:val="a0"/>
    <w:uiPriority w:val="99"/>
    <w:unhideWhenUsed/>
    <w:rsid w:val="00686AFA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686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2CFF"/>
    <w:pPr>
      <w:ind w:left="720"/>
      <w:contextualSpacing/>
    </w:pPr>
  </w:style>
  <w:style w:type="character" w:styleId="a6">
    <w:name w:val="Strong"/>
    <w:basedOn w:val="a0"/>
    <w:uiPriority w:val="22"/>
    <w:qFormat/>
    <w:rsid w:val="00457A53"/>
    <w:rPr>
      <w:b/>
      <w:bCs/>
    </w:rPr>
  </w:style>
  <w:style w:type="paragraph" w:customStyle="1" w:styleId="ds-markdown-paragraph">
    <w:name w:val="ds-markdown-paragraph"/>
    <w:basedOn w:val="a"/>
    <w:rsid w:val="003A4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7392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DDDEDD"/>
            <w:right w:val="none" w:sz="0" w:space="0" w:color="auto"/>
          </w:divBdr>
          <w:divsChild>
            <w:div w:id="22703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5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590731">
              <w:marLeft w:val="0"/>
              <w:marRight w:val="0"/>
              <w:marTop w:val="1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06201">
              <w:marLeft w:val="0"/>
              <w:marRight w:val="0"/>
              <w:marTop w:val="14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19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0645">
              <w:marLeft w:val="168"/>
              <w:marRight w:val="168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1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5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yandex.ru/lite/compose?to=chelsea013@mail.ru" TargetMode="External"/><Relationship Id="rId13" Type="http://schemas.openxmlformats.org/officeDocument/2006/relationships/hyperlink" Target="https://mail.yandex.ru/lite/compose?to=mirmihail2009@yandex.ru" TargetMode="External"/><Relationship Id="rId18" Type="http://schemas.openxmlformats.org/officeDocument/2006/relationships/hyperlink" Target="https://mail.yandex.ru/lite/compose?to=shabronov@yandex.ru" TargetMode="External"/><Relationship Id="rId26" Type="http://schemas.openxmlformats.org/officeDocument/2006/relationships/hyperlink" Target="https://mail.yandex.ru/lite/compose?to=anasviro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ail.yandex.ru/lite/compose?to=shubin@nzpp.ru" TargetMode="External"/><Relationship Id="rId7" Type="http://schemas.openxmlformats.org/officeDocument/2006/relationships/hyperlink" Target="mailto:shabronov@yandex.ru" TargetMode="External"/><Relationship Id="rId12" Type="http://schemas.openxmlformats.org/officeDocument/2006/relationships/hyperlink" Target="https://mail.yandex.ru/lite/compose?to=ilval@ngs.ru" TargetMode="External"/><Relationship Id="rId17" Type="http://schemas.openxmlformats.org/officeDocument/2006/relationships/hyperlink" Target="https://mail.yandex.ru/lite/compose?to=fanat210260@yandex.ru" TargetMode="External"/><Relationship Id="rId25" Type="http://schemas.openxmlformats.org/officeDocument/2006/relationships/hyperlink" Target="https://mail.yandex.ru/lite/compose?to=irina_borisovna@bk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il.yandex.ru/lite/compose?to=netphantom.office@gmail.com" TargetMode="External"/><Relationship Id="rId20" Type="http://schemas.openxmlformats.org/officeDocument/2006/relationships/hyperlink" Target="https://mail.yandex.ru/lite/compose?to=shiplyuk89@mail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ail.yandex.ru/lite/compose?to=fanat210260@yandex.ru" TargetMode="External"/><Relationship Id="rId11" Type="http://schemas.openxmlformats.org/officeDocument/2006/relationships/hyperlink" Target="https://mail.yandex.ru/lite/compose?to=resira@rambler.ru" TargetMode="External"/><Relationship Id="rId24" Type="http://schemas.openxmlformats.org/officeDocument/2006/relationships/hyperlink" Target="https://mail.yandex.ru/lite/compose?to=birukov@sibsutis.ru" TargetMode="External"/><Relationship Id="rId5" Type="http://schemas.openxmlformats.org/officeDocument/2006/relationships/hyperlink" Target="https://mail.yandex.ru/lite/compose?to=anasviro@gmail.com" TargetMode="External"/><Relationship Id="rId15" Type="http://schemas.openxmlformats.org/officeDocument/2006/relationships/hyperlink" Target="https://mail.yandex.ru/lite/compose?to=smolenzev@rambler.ru" TargetMode="External"/><Relationship Id="rId23" Type="http://schemas.openxmlformats.org/officeDocument/2006/relationships/hyperlink" Target="https://mail.yandex.ru/lite/compose?to=anvas@list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ail.yandex.ru/lite/compose?to=waispapir@rambler.ru" TargetMode="External"/><Relationship Id="rId19" Type="http://schemas.openxmlformats.org/officeDocument/2006/relationships/hyperlink" Target="https://mail.yandex.ru/lite/compose?to=shabronov@ng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il.yandex.ru/lite/compose?to=byalik@corp.nstu.ru" TargetMode="External"/><Relationship Id="rId14" Type="http://schemas.openxmlformats.org/officeDocument/2006/relationships/hyperlink" Target="https://mail.yandex.ru/lite/compose?to=vales@ngs.ru" TargetMode="External"/><Relationship Id="rId22" Type="http://schemas.openxmlformats.org/officeDocument/2006/relationships/hyperlink" Target="https://mail.yandex.ru/lite/compose?to=user_m_82@mail.ru" TargetMode="External"/><Relationship Id="rId27" Type="http://schemas.openxmlformats.org/officeDocument/2006/relationships/hyperlink" Target="https://mail.yandex.ru/lite/compose?to=anasviro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ШАБРОНОВ</dc:creator>
  <cp:keywords/>
  <dc:description/>
  <cp:lastModifiedBy>ШАБРОНОВ</cp:lastModifiedBy>
  <cp:revision>2</cp:revision>
  <dcterms:created xsi:type="dcterms:W3CDTF">2026-10-15T07:37:00Z</dcterms:created>
  <dcterms:modified xsi:type="dcterms:W3CDTF">2026-10-15T07:37:00Z</dcterms:modified>
</cp:coreProperties>
</file>