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BD313" w14:textId="77777777" w:rsidR="003F1F27" w:rsidRPr="002D3F4D" w:rsidRDefault="003F1F27" w:rsidP="002D3F4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93"/>
      <w:bookmarkEnd w:id="0"/>
      <w:r w:rsidRPr="002D3F4D">
        <w:rPr>
          <w:rFonts w:ascii="Times New Roman" w:hAnsi="Times New Roman" w:cs="Times New Roman"/>
          <w:b/>
          <w:sz w:val="28"/>
          <w:szCs w:val="28"/>
        </w:rPr>
        <w:t>Проект тематики научных исследований,</w:t>
      </w:r>
    </w:p>
    <w:p w14:paraId="06BD6283" w14:textId="77777777" w:rsidR="003F1F27" w:rsidRPr="002D3F4D" w:rsidRDefault="003F1F27" w:rsidP="002D3F4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F4D">
        <w:rPr>
          <w:rFonts w:ascii="Times New Roman" w:hAnsi="Times New Roman" w:cs="Times New Roman"/>
          <w:b/>
          <w:sz w:val="28"/>
          <w:szCs w:val="28"/>
        </w:rPr>
        <w:t>включаемых в планы научных работ научных организаций</w:t>
      </w:r>
    </w:p>
    <w:p w14:paraId="2A78F091" w14:textId="77777777" w:rsidR="003F1F27" w:rsidRPr="002D3F4D" w:rsidRDefault="003F1F27" w:rsidP="002D3F4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F4D">
        <w:rPr>
          <w:rFonts w:ascii="Times New Roman" w:hAnsi="Times New Roman" w:cs="Times New Roman"/>
          <w:b/>
          <w:sz w:val="28"/>
          <w:szCs w:val="28"/>
        </w:rPr>
        <w:t>и образовательных организаций высшего образования, осуществляющих</w:t>
      </w:r>
    </w:p>
    <w:p w14:paraId="7CB1AE42" w14:textId="77777777" w:rsidR="003F1F27" w:rsidRPr="002D3F4D" w:rsidRDefault="003F1F27" w:rsidP="002D3F4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F4D">
        <w:rPr>
          <w:rFonts w:ascii="Times New Roman" w:hAnsi="Times New Roman" w:cs="Times New Roman"/>
          <w:b/>
          <w:sz w:val="28"/>
          <w:szCs w:val="28"/>
        </w:rPr>
        <w:t>научные исследования за счет средств федерального бюджета</w:t>
      </w:r>
    </w:p>
    <w:p w14:paraId="47771409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E487310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Наименование  организации,  осуществляющей  научные  исследования  за  счет</w:t>
      </w:r>
      <w:r w:rsidR="002D3F4D">
        <w:rPr>
          <w:rFonts w:ascii="Times New Roman" w:hAnsi="Times New Roman" w:cs="Times New Roman"/>
          <w:sz w:val="28"/>
          <w:szCs w:val="28"/>
        </w:rPr>
        <w:t xml:space="preserve"> </w:t>
      </w:r>
      <w:r w:rsidRPr="003F1F27">
        <w:rPr>
          <w:rFonts w:ascii="Times New Roman" w:hAnsi="Times New Roman" w:cs="Times New Roman"/>
          <w:sz w:val="28"/>
          <w:szCs w:val="28"/>
        </w:rPr>
        <w:t>средств  федерального  бюджета  -  заявителя  тематики научных исследований</w:t>
      </w:r>
      <w:r w:rsidR="002D3F4D">
        <w:rPr>
          <w:rFonts w:ascii="Times New Roman" w:hAnsi="Times New Roman" w:cs="Times New Roman"/>
          <w:sz w:val="28"/>
          <w:szCs w:val="28"/>
        </w:rPr>
        <w:t xml:space="preserve"> </w:t>
      </w:r>
      <w:r w:rsidRPr="003F1F27">
        <w:rPr>
          <w:rFonts w:ascii="Times New Roman" w:hAnsi="Times New Roman" w:cs="Times New Roman"/>
          <w:sz w:val="28"/>
          <w:szCs w:val="28"/>
        </w:rPr>
        <w:t>(далее - научная тема)</w:t>
      </w:r>
    </w:p>
    <w:p w14:paraId="7C7305D3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3F1F27" w:rsidRPr="003F1F27" w14:paraId="74A08445" w14:textId="77777777" w:rsidTr="002D3F4D">
        <w:tc>
          <w:tcPr>
            <w:tcW w:w="9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67C3" w14:textId="2D991BA0" w:rsidR="003F1F27" w:rsidRPr="003F1F27" w:rsidRDefault="006176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761A">
              <w:rPr>
                <w:rFonts w:ascii="Times New Roman" w:hAnsi="Times New Roman" w:cs="Times New Roman"/>
                <w:sz w:val="28"/>
                <w:szCs w:val="28"/>
              </w:rPr>
              <w:t>Федеральное государственное бюджетное образовательное учреждение высшего образования «Сибирский государственный университет телекоммуникаций и информатики»</w:t>
            </w:r>
          </w:p>
        </w:tc>
      </w:tr>
    </w:tbl>
    <w:p w14:paraId="4CFF4280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7A71704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Наименование  учредителя  либо  государственного  органа  или  организации,</w:t>
      </w:r>
    </w:p>
    <w:p w14:paraId="602AF195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осуществляющих функции и полномочия учредителя</w:t>
      </w:r>
    </w:p>
    <w:p w14:paraId="6A82C827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3F1F27" w:rsidRPr="003F1F27" w14:paraId="21F33E5A" w14:textId="77777777" w:rsidTr="002D3F4D">
        <w:tc>
          <w:tcPr>
            <w:tcW w:w="9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7701" w14:textId="77777777" w:rsidR="003F1F27" w:rsidRPr="003F1F27" w:rsidRDefault="009D75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75B0">
              <w:rPr>
                <w:rFonts w:ascii="Times New Roman" w:hAnsi="Times New Roman" w:cs="Times New Roman"/>
                <w:sz w:val="28"/>
                <w:szCs w:val="28"/>
              </w:rPr>
              <w:t>Федеральное агентство связи (</w:t>
            </w:r>
            <w:proofErr w:type="spellStart"/>
            <w:r w:rsidRPr="009D75B0">
              <w:rPr>
                <w:rFonts w:ascii="Times New Roman" w:hAnsi="Times New Roman" w:cs="Times New Roman"/>
                <w:sz w:val="28"/>
                <w:szCs w:val="28"/>
              </w:rPr>
              <w:t>Россвязь</w:t>
            </w:r>
            <w:proofErr w:type="spellEnd"/>
            <w:r w:rsidRPr="009D75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0BABC622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7DCCC1C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Наименование научной темы</w:t>
      </w:r>
    </w:p>
    <w:p w14:paraId="4C8F2C22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3F1F27" w:rsidRPr="003F1F27" w14:paraId="3D22EE37" w14:textId="77777777" w:rsidTr="002D3F4D">
        <w:tc>
          <w:tcPr>
            <w:tcW w:w="9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E5A6" w14:textId="2E1B0642" w:rsidR="003F1F27" w:rsidRPr="003F1F27" w:rsidRDefault="005C19A3" w:rsidP="006176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C19A3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исследование робота - </w:t>
            </w:r>
            <w:proofErr w:type="spellStart"/>
            <w:r w:rsidRPr="005C19A3">
              <w:rPr>
                <w:rFonts w:ascii="Times New Roman" w:hAnsi="Times New Roman" w:cs="Times New Roman"/>
                <w:sz w:val="28"/>
                <w:szCs w:val="28"/>
              </w:rPr>
              <w:t>тьютора</w:t>
            </w:r>
            <w:proofErr w:type="spellEnd"/>
            <w:r w:rsidRPr="005C19A3">
              <w:rPr>
                <w:rFonts w:ascii="Times New Roman" w:hAnsi="Times New Roman" w:cs="Times New Roman"/>
                <w:sz w:val="28"/>
                <w:szCs w:val="28"/>
              </w:rPr>
              <w:t xml:space="preserve"> для персонализации образования на основе технологий глубокого машинного обучения</w:t>
            </w:r>
          </w:p>
        </w:tc>
      </w:tr>
    </w:tbl>
    <w:p w14:paraId="001996D1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0BB7370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Код (шифр) научной темы, присвоенный учредителем (организацией)</w:t>
      </w:r>
    </w:p>
    <w:p w14:paraId="624893A3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3F1F27" w:rsidRPr="003F1F27" w14:paraId="342B872F" w14:textId="77777777" w:rsidTr="002D3F4D">
        <w:tc>
          <w:tcPr>
            <w:tcW w:w="9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B6C0" w14:textId="77777777" w:rsidR="005C19A3" w:rsidRPr="005C19A3" w:rsidRDefault="005C19A3" w:rsidP="005C19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C19A3">
              <w:rPr>
                <w:rFonts w:ascii="Times New Roman" w:hAnsi="Times New Roman" w:cs="Times New Roman"/>
                <w:sz w:val="28"/>
                <w:szCs w:val="28"/>
              </w:rPr>
              <w:t>Шифр «</w:t>
            </w:r>
            <w:proofErr w:type="spellStart"/>
            <w:r w:rsidRPr="005C19A3">
              <w:rPr>
                <w:rFonts w:ascii="Times New Roman" w:hAnsi="Times New Roman" w:cs="Times New Roman"/>
                <w:sz w:val="28"/>
                <w:szCs w:val="28"/>
              </w:rPr>
              <w:t>Тьютор</w:t>
            </w:r>
            <w:proofErr w:type="spellEnd"/>
            <w:r w:rsidRPr="005C19A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6DF391C1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4EDE979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62280CD" w14:textId="5DCBD4A9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Номер        государственного        учета        научно-исследовательской,</w:t>
      </w:r>
      <w:r w:rsidR="002D3F4D">
        <w:rPr>
          <w:rFonts w:ascii="Times New Roman" w:hAnsi="Times New Roman" w:cs="Times New Roman"/>
          <w:sz w:val="28"/>
          <w:szCs w:val="28"/>
        </w:rPr>
        <w:t xml:space="preserve"> </w:t>
      </w:r>
      <w:r w:rsidRPr="003F1F27">
        <w:rPr>
          <w:rFonts w:ascii="Times New Roman" w:hAnsi="Times New Roman" w:cs="Times New Roman"/>
          <w:sz w:val="28"/>
          <w:szCs w:val="28"/>
        </w:rPr>
        <w:t>опытно-конструкторской   работы  в  Единой  государственной  информационной</w:t>
      </w:r>
      <w:r w:rsidR="002D3F4D">
        <w:rPr>
          <w:rFonts w:ascii="Times New Roman" w:hAnsi="Times New Roman" w:cs="Times New Roman"/>
          <w:sz w:val="28"/>
          <w:szCs w:val="28"/>
        </w:rPr>
        <w:t xml:space="preserve"> </w:t>
      </w:r>
      <w:r w:rsidRPr="003F1F27">
        <w:rPr>
          <w:rFonts w:ascii="Times New Roman" w:hAnsi="Times New Roman" w:cs="Times New Roman"/>
          <w:sz w:val="28"/>
          <w:szCs w:val="28"/>
        </w:rPr>
        <w:t>системе  учета результатов научно-исследовательских, опытно-конструкторских</w:t>
      </w:r>
      <w:r w:rsidR="002D3F4D">
        <w:rPr>
          <w:rFonts w:ascii="Times New Roman" w:hAnsi="Times New Roman" w:cs="Times New Roman"/>
          <w:sz w:val="28"/>
          <w:szCs w:val="28"/>
        </w:rPr>
        <w:t xml:space="preserve"> </w:t>
      </w:r>
      <w:r w:rsidRPr="003F1F27">
        <w:rPr>
          <w:rFonts w:ascii="Times New Roman" w:hAnsi="Times New Roman" w:cs="Times New Roman"/>
          <w:sz w:val="28"/>
          <w:szCs w:val="28"/>
        </w:rPr>
        <w:t xml:space="preserve">и технологических работ гражданского назначения (далее - ЕГИСУ НИОКТР) </w:t>
      </w:r>
    </w:p>
    <w:p w14:paraId="64B41B00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3F1F27" w:rsidRPr="003F1F27" w14:paraId="0A53F902" w14:textId="77777777" w:rsidTr="002D3F4D">
        <w:tc>
          <w:tcPr>
            <w:tcW w:w="9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C9BB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2846EC2" w14:textId="77777777" w:rsid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D99E8AF" w14:textId="77777777" w:rsidR="002D3F4D" w:rsidRPr="003F1F27" w:rsidRDefault="002D3F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480641B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Срок реализации научной темы</w:t>
      </w:r>
    </w:p>
    <w:p w14:paraId="5C8D342D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5026"/>
      </w:tblGrid>
      <w:tr w:rsidR="003F1F27" w:rsidRPr="003F1F27" w14:paraId="55082D0A" w14:textId="77777777" w:rsidTr="002D3F4D"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14:paraId="3017906B" w14:textId="722659D1" w:rsidR="003F1F27" w:rsidRPr="003F1F27" w:rsidRDefault="003F1F27" w:rsidP="002C69F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Год начала (для продолжающихся научных тем):</w:t>
            </w:r>
            <w:r w:rsidR="005C1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</w:tcBorders>
          </w:tcPr>
          <w:p w14:paraId="130C2C32" w14:textId="18250295" w:rsidR="003F1F27" w:rsidRPr="003F1F27" w:rsidRDefault="003F1F27" w:rsidP="00F86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Год окончания:</w:t>
            </w:r>
            <w:r w:rsidR="005C19A3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864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35B4BF49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21B2783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Наименование   этапа   научной   темы</w:t>
      </w:r>
      <w:proofErr w:type="gramStart"/>
      <w:r w:rsidRPr="003F1F27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3F1F27">
        <w:rPr>
          <w:rFonts w:ascii="Times New Roman" w:hAnsi="Times New Roman" w:cs="Times New Roman"/>
          <w:sz w:val="28"/>
          <w:szCs w:val="28"/>
        </w:rPr>
        <w:t>для   прикладных   исследований  и</w:t>
      </w:r>
    </w:p>
    <w:p w14:paraId="16C7BE2F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экспериментальных разработок)</w:t>
      </w:r>
    </w:p>
    <w:p w14:paraId="07D7D2A4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</w:tblGrid>
      <w:tr w:rsidR="003F1F27" w:rsidRPr="003F1F27" w14:paraId="15EEA4E3" w14:textId="77777777" w:rsidTr="002D3F4D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8E94" w14:textId="37F6B360" w:rsidR="00035CF0" w:rsidRDefault="00F864F0" w:rsidP="00035C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этап: Проектирование робота-</w:t>
            </w:r>
            <w:proofErr w:type="spellStart"/>
            <w:r w:rsidR="00035CF0" w:rsidRPr="00035CF0">
              <w:rPr>
                <w:rFonts w:ascii="Times New Roman" w:hAnsi="Times New Roman" w:cs="Times New Roman"/>
                <w:sz w:val="28"/>
                <w:szCs w:val="28"/>
              </w:rPr>
              <w:t>тьютора</w:t>
            </w:r>
            <w:proofErr w:type="spellEnd"/>
            <w:r w:rsidR="00035CF0" w:rsidRPr="00035CF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2C42BC07" w14:textId="25D405CD" w:rsidR="00035CF0" w:rsidRDefault="00035CF0" w:rsidP="00035C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5CF0">
              <w:rPr>
                <w:rFonts w:ascii="Times New Roman" w:hAnsi="Times New Roman" w:cs="Times New Roman"/>
                <w:sz w:val="28"/>
                <w:szCs w:val="28"/>
              </w:rPr>
              <w:t xml:space="preserve">2 этап: Разработка макета </w:t>
            </w:r>
            <w:r w:rsidR="00F864F0">
              <w:rPr>
                <w:rFonts w:ascii="Times New Roman" w:hAnsi="Times New Roman" w:cs="Times New Roman"/>
                <w:sz w:val="28"/>
                <w:szCs w:val="28"/>
              </w:rPr>
              <w:t>робота-</w:t>
            </w:r>
            <w:proofErr w:type="spellStart"/>
            <w:r w:rsidR="00F864F0" w:rsidRPr="00035CF0">
              <w:rPr>
                <w:rFonts w:ascii="Times New Roman" w:hAnsi="Times New Roman" w:cs="Times New Roman"/>
                <w:sz w:val="28"/>
                <w:szCs w:val="28"/>
              </w:rPr>
              <w:t>тьютора</w:t>
            </w:r>
            <w:proofErr w:type="spellEnd"/>
            <w:r w:rsidRPr="00035CF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1734208D" w14:textId="77777777" w:rsidR="00035CF0" w:rsidRDefault="00035CF0" w:rsidP="00035CF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035CF0">
              <w:rPr>
                <w:rFonts w:ascii="Times New Roman" w:hAnsi="Times New Roman" w:cs="Times New Roman"/>
                <w:sz w:val="28"/>
                <w:szCs w:val="28"/>
              </w:rPr>
              <w:t xml:space="preserve">3 этап: </w:t>
            </w:r>
            <w:r w:rsidRPr="00035CF0">
              <w:rPr>
                <w:rFonts w:ascii="Times New Roman" w:hAnsi="Times New Roman"/>
                <w:sz w:val="28"/>
                <w:szCs w:val="28"/>
              </w:rPr>
              <w:t xml:space="preserve">Разработка БД и БЗ. </w:t>
            </w:r>
          </w:p>
          <w:p w14:paraId="45D18A0E" w14:textId="77777777" w:rsidR="00035CF0" w:rsidRDefault="00035CF0" w:rsidP="00035C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5CF0">
              <w:rPr>
                <w:rFonts w:ascii="Times New Roman" w:hAnsi="Times New Roman" w:cs="Times New Roman"/>
                <w:sz w:val="28"/>
                <w:szCs w:val="28"/>
              </w:rPr>
              <w:t xml:space="preserve">4 этап: Создание  цифрового образа преподавателя. </w:t>
            </w:r>
          </w:p>
          <w:p w14:paraId="12AA03D8" w14:textId="77777777" w:rsidR="00035CF0" w:rsidRDefault="00035CF0" w:rsidP="00035C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5CF0">
              <w:rPr>
                <w:rFonts w:ascii="Times New Roman" w:hAnsi="Times New Roman" w:cs="Times New Roman"/>
                <w:sz w:val="28"/>
                <w:szCs w:val="28"/>
              </w:rPr>
              <w:t>5 этап: Обучение цифрового образа преподавателя на основе технологий глубокого машинного обучения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35C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F623742" w14:textId="67A22728" w:rsidR="003F1F27" w:rsidRPr="00035CF0" w:rsidRDefault="00035CF0" w:rsidP="00035C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5CF0">
              <w:rPr>
                <w:rFonts w:ascii="Times New Roman" w:hAnsi="Times New Roman" w:cs="Times New Roman"/>
                <w:sz w:val="28"/>
                <w:szCs w:val="28"/>
              </w:rPr>
              <w:t>6 этап:</w:t>
            </w:r>
            <w:r w:rsidRPr="00035CF0">
              <w:rPr>
                <w:rFonts w:ascii="Times New Roman" w:hAnsi="Times New Roman"/>
                <w:sz w:val="28"/>
                <w:szCs w:val="28"/>
              </w:rPr>
              <w:t xml:space="preserve"> Настройка и тестирование </w:t>
            </w:r>
            <w:r w:rsidR="00F864F0">
              <w:rPr>
                <w:rFonts w:ascii="Times New Roman" w:hAnsi="Times New Roman" w:cs="Times New Roman"/>
                <w:sz w:val="28"/>
                <w:szCs w:val="28"/>
              </w:rPr>
              <w:t>робота-</w:t>
            </w:r>
            <w:r w:rsidR="00F864F0" w:rsidRPr="00035CF0">
              <w:rPr>
                <w:rFonts w:ascii="Times New Roman" w:hAnsi="Times New Roman" w:cs="Times New Roman"/>
                <w:sz w:val="28"/>
                <w:szCs w:val="28"/>
              </w:rPr>
              <w:t>тьютора</w:t>
            </w:r>
            <w:bookmarkStart w:id="1" w:name="_GoBack"/>
            <w:bookmarkEnd w:id="1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7F385DFF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07AEF0E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Срок реализации этапа научной темы (дата начала и окончания этапа в формате</w:t>
      </w:r>
    </w:p>
    <w:p w14:paraId="7731C9D1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ДД.ММ.ГГ. согласно техническому заданию)</w:t>
      </w:r>
    </w:p>
    <w:p w14:paraId="4C18600B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5026"/>
      </w:tblGrid>
      <w:tr w:rsidR="003F1F27" w:rsidRPr="003F1F27" w14:paraId="17F1D328" w14:textId="77777777" w:rsidTr="002D3F4D"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14:paraId="5E296F6B" w14:textId="6FE323CE" w:rsidR="003F1F27" w:rsidRPr="003F1F27" w:rsidRDefault="003F1F27" w:rsidP="00F864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Дата начала:</w:t>
            </w:r>
            <w:r w:rsidR="00A84CC7">
              <w:rPr>
                <w:rFonts w:ascii="Times New Roman" w:hAnsi="Times New Roman" w:cs="Times New Roman"/>
                <w:sz w:val="28"/>
                <w:szCs w:val="28"/>
              </w:rPr>
              <w:t xml:space="preserve"> 01.01.202</w:t>
            </w:r>
            <w:r w:rsidR="00F864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</w:tcBorders>
          </w:tcPr>
          <w:p w14:paraId="76A44B83" w14:textId="227FA3D1" w:rsidR="003F1F27" w:rsidRPr="003F1F27" w:rsidRDefault="003F1F27" w:rsidP="00F86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Дата окончания:</w:t>
            </w:r>
            <w:r w:rsidR="00A84CC7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8447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84CC7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F864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333E7508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E1C8307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1F27">
        <w:rPr>
          <w:rFonts w:ascii="Times New Roman" w:hAnsi="Times New Roman" w:cs="Times New Roman"/>
          <w:sz w:val="28"/>
          <w:szCs w:val="28"/>
        </w:rPr>
        <w:t>Вид  научной</w:t>
      </w:r>
      <w:proofErr w:type="gramEnd"/>
      <w:r w:rsidRPr="003F1F27">
        <w:rPr>
          <w:rFonts w:ascii="Times New Roman" w:hAnsi="Times New Roman" w:cs="Times New Roman"/>
          <w:sz w:val="28"/>
          <w:szCs w:val="28"/>
        </w:rPr>
        <w:t xml:space="preserve">  (научно-технической)  деятельности  (нужное  отмечается любым</w:t>
      </w:r>
      <w:r w:rsidR="002D3F4D">
        <w:rPr>
          <w:rFonts w:ascii="Times New Roman" w:hAnsi="Times New Roman" w:cs="Times New Roman"/>
          <w:sz w:val="28"/>
          <w:szCs w:val="28"/>
        </w:rPr>
        <w:t xml:space="preserve"> </w:t>
      </w:r>
      <w:r w:rsidRPr="003F1F27">
        <w:rPr>
          <w:rFonts w:ascii="Times New Roman" w:hAnsi="Times New Roman" w:cs="Times New Roman"/>
          <w:sz w:val="28"/>
          <w:szCs w:val="28"/>
        </w:rPr>
        <w:t>знаком в соответствующем квадрате)</w:t>
      </w:r>
    </w:p>
    <w:p w14:paraId="26DB9C8E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5499"/>
        <w:gridCol w:w="1623"/>
      </w:tblGrid>
      <w:tr w:rsidR="003F1F27" w:rsidRPr="003F1F27" w14:paraId="4C79FCC1" w14:textId="77777777" w:rsidTr="002D3F4D">
        <w:tc>
          <w:tcPr>
            <w:tcW w:w="8113" w:type="dxa"/>
            <w:gridSpan w:val="2"/>
          </w:tcPr>
          <w:p w14:paraId="5211B48C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Фундаментальные исследования</w:t>
            </w:r>
          </w:p>
        </w:tc>
        <w:tc>
          <w:tcPr>
            <w:tcW w:w="1623" w:type="dxa"/>
          </w:tcPr>
          <w:p w14:paraId="0C484B36" w14:textId="77777777" w:rsidR="003F1F27" w:rsidRPr="003F1F27" w:rsidRDefault="003F1F27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F27" w:rsidRPr="003F1F27" w14:paraId="532A6A0D" w14:textId="77777777" w:rsidTr="002D3F4D">
        <w:tc>
          <w:tcPr>
            <w:tcW w:w="8113" w:type="dxa"/>
            <w:gridSpan w:val="2"/>
          </w:tcPr>
          <w:p w14:paraId="7EE26368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Поисковые (ориентированные фундаментальные) исследования</w:t>
            </w:r>
          </w:p>
        </w:tc>
        <w:tc>
          <w:tcPr>
            <w:tcW w:w="1623" w:type="dxa"/>
          </w:tcPr>
          <w:p w14:paraId="4E0C912E" w14:textId="44509B84" w:rsidR="003F1F27" w:rsidRPr="003F1F27" w:rsidRDefault="003F1F27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F27" w:rsidRPr="003F1F27" w14:paraId="02CB046F" w14:textId="77777777" w:rsidTr="002D3F4D">
        <w:tc>
          <w:tcPr>
            <w:tcW w:w="2614" w:type="dxa"/>
            <w:vMerge w:val="restart"/>
          </w:tcPr>
          <w:p w14:paraId="1D33547C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Прикладные исследования</w:t>
            </w:r>
          </w:p>
        </w:tc>
        <w:tc>
          <w:tcPr>
            <w:tcW w:w="5499" w:type="dxa"/>
          </w:tcPr>
          <w:p w14:paraId="553CD1C4" w14:textId="77777777" w:rsidR="003F1F27" w:rsidRPr="003F1F27" w:rsidRDefault="003F1F27" w:rsidP="002D3F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Выбор технологической концепции</w:t>
            </w:r>
          </w:p>
        </w:tc>
        <w:tc>
          <w:tcPr>
            <w:tcW w:w="1623" w:type="dxa"/>
          </w:tcPr>
          <w:p w14:paraId="1948394D" w14:textId="77777777" w:rsidR="003F1F27" w:rsidRPr="003F1F27" w:rsidRDefault="00A84CC7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F1F27" w:rsidRPr="003F1F27" w14:paraId="19ACE471" w14:textId="77777777" w:rsidTr="002D3F4D">
        <w:tc>
          <w:tcPr>
            <w:tcW w:w="2614" w:type="dxa"/>
            <w:vMerge/>
          </w:tcPr>
          <w:p w14:paraId="4175D869" w14:textId="77777777" w:rsidR="003F1F27" w:rsidRPr="003F1F27" w:rsidRDefault="003F1F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14:paraId="60FC15ED" w14:textId="77777777" w:rsidR="003F1F27" w:rsidRPr="003F1F27" w:rsidRDefault="003F1F27" w:rsidP="002D3F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Разработка и лабораторная проверка ключевых элементов технологии</w:t>
            </w:r>
          </w:p>
        </w:tc>
        <w:tc>
          <w:tcPr>
            <w:tcW w:w="1623" w:type="dxa"/>
          </w:tcPr>
          <w:p w14:paraId="41E21783" w14:textId="77777777" w:rsidR="003F1F27" w:rsidRPr="003F1F27" w:rsidRDefault="00A84CC7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F1F27" w:rsidRPr="003F1F27" w14:paraId="4CF2F281" w14:textId="77777777" w:rsidTr="002D3F4D">
        <w:tc>
          <w:tcPr>
            <w:tcW w:w="2614" w:type="dxa"/>
            <w:vMerge/>
          </w:tcPr>
          <w:p w14:paraId="18C49374" w14:textId="77777777" w:rsidR="003F1F27" w:rsidRPr="003F1F27" w:rsidRDefault="003F1F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14:paraId="485978CB" w14:textId="77777777" w:rsidR="003F1F27" w:rsidRPr="003F1F27" w:rsidRDefault="003F1F27" w:rsidP="002D3F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Разработка новых материалов, научно-методических материалов, продуктов, процессов, программ, устройств, типов, элементов, услуг, систем, методов, методик, рекомендаций, предложений, прогнозов</w:t>
            </w:r>
          </w:p>
        </w:tc>
        <w:tc>
          <w:tcPr>
            <w:tcW w:w="1623" w:type="dxa"/>
          </w:tcPr>
          <w:p w14:paraId="2B7BF1AB" w14:textId="77777777" w:rsidR="003F1F27" w:rsidRPr="003F1F27" w:rsidRDefault="00A84CC7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F1F27" w:rsidRPr="003F1F27" w14:paraId="12C44BCD" w14:textId="77777777" w:rsidTr="002D3F4D">
        <w:tc>
          <w:tcPr>
            <w:tcW w:w="2614" w:type="dxa"/>
            <w:vMerge/>
          </w:tcPr>
          <w:p w14:paraId="1F4E2059" w14:textId="77777777" w:rsidR="003F1F27" w:rsidRPr="003F1F27" w:rsidRDefault="003F1F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14:paraId="133BB5E0" w14:textId="77777777" w:rsidR="003F1F27" w:rsidRPr="003F1F27" w:rsidRDefault="003F1F27" w:rsidP="002D3F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Проведение специализированных мониторингов, обследований, опросов организаций и населения</w:t>
            </w:r>
          </w:p>
        </w:tc>
        <w:tc>
          <w:tcPr>
            <w:tcW w:w="1623" w:type="dxa"/>
          </w:tcPr>
          <w:p w14:paraId="74BD070C" w14:textId="77777777" w:rsidR="003F1F27" w:rsidRPr="003F1F27" w:rsidRDefault="003F1F27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F27" w:rsidRPr="003F1F27" w14:paraId="21CF46BC" w14:textId="77777777" w:rsidTr="002D3F4D">
        <w:tc>
          <w:tcPr>
            <w:tcW w:w="2614" w:type="dxa"/>
            <w:vMerge/>
          </w:tcPr>
          <w:p w14:paraId="0F9CB571" w14:textId="77777777" w:rsidR="003F1F27" w:rsidRPr="003F1F27" w:rsidRDefault="003F1F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14:paraId="09E96BD9" w14:textId="77777777" w:rsidR="003F1F27" w:rsidRPr="003F1F27" w:rsidRDefault="003F1F27" w:rsidP="002D3F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Разработка нормативных и (или) нормативно-технических документов</w:t>
            </w:r>
          </w:p>
        </w:tc>
        <w:tc>
          <w:tcPr>
            <w:tcW w:w="1623" w:type="dxa"/>
          </w:tcPr>
          <w:p w14:paraId="5ADB155C" w14:textId="77777777" w:rsidR="003F1F27" w:rsidRPr="003F1F27" w:rsidRDefault="003F1F27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F27" w:rsidRPr="003F1F27" w14:paraId="6B9DC192" w14:textId="77777777" w:rsidTr="002D3F4D">
        <w:tc>
          <w:tcPr>
            <w:tcW w:w="2614" w:type="dxa"/>
            <w:vMerge/>
          </w:tcPr>
          <w:p w14:paraId="27D96BBF" w14:textId="77777777" w:rsidR="003F1F27" w:rsidRPr="003F1F27" w:rsidRDefault="003F1F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14:paraId="5B0742DF" w14:textId="77777777" w:rsidR="003F1F27" w:rsidRPr="003F1F27" w:rsidRDefault="003F1F27" w:rsidP="002D3F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Экспертно-аналитическая деятельность в интересах (по заказам) органов государственной власти</w:t>
            </w:r>
          </w:p>
        </w:tc>
        <w:tc>
          <w:tcPr>
            <w:tcW w:w="1623" w:type="dxa"/>
          </w:tcPr>
          <w:p w14:paraId="409D3F9A" w14:textId="77777777" w:rsidR="003F1F27" w:rsidRPr="003F1F27" w:rsidRDefault="003F1F27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F27" w:rsidRPr="003F1F27" w14:paraId="7D8843C7" w14:textId="77777777" w:rsidTr="002D3F4D">
        <w:tc>
          <w:tcPr>
            <w:tcW w:w="2614" w:type="dxa"/>
            <w:vMerge w:val="restart"/>
          </w:tcPr>
          <w:p w14:paraId="1E17FAF2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Экспериментальные разработки</w:t>
            </w:r>
          </w:p>
        </w:tc>
        <w:tc>
          <w:tcPr>
            <w:tcW w:w="5499" w:type="dxa"/>
          </w:tcPr>
          <w:p w14:paraId="1902E7F7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Проектные работы</w:t>
            </w:r>
          </w:p>
        </w:tc>
        <w:tc>
          <w:tcPr>
            <w:tcW w:w="1623" w:type="dxa"/>
          </w:tcPr>
          <w:p w14:paraId="1F899E3D" w14:textId="636AE2B4" w:rsidR="003F1F27" w:rsidRPr="003F1F27" w:rsidRDefault="003F1F27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F27" w:rsidRPr="003F1F27" w14:paraId="5AC311F9" w14:textId="77777777" w:rsidTr="002D3F4D">
        <w:tc>
          <w:tcPr>
            <w:tcW w:w="2614" w:type="dxa"/>
            <w:vMerge/>
          </w:tcPr>
          <w:p w14:paraId="6F9D1D48" w14:textId="77777777" w:rsidR="003F1F27" w:rsidRPr="003F1F27" w:rsidRDefault="003F1F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14:paraId="797933E3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Опытно-конструкторские работы</w:t>
            </w:r>
          </w:p>
        </w:tc>
        <w:tc>
          <w:tcPr>
            <w:tcW w:w="1623" w:type="dxa"/>
          </w:tcPr>
          <w:p w14:paraId="39C8787C" w14:textId="168805BC" w:rsidR="003F1F27" w:rsidRPr="003F1F27" w:rsidRDefault="003F1F27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F27" w:rsidRPr="003F1F27" w14:paraId="1C2EC5A3" w14:textId="77777777" w:rsidTr="002D3F4D">
        <w:tc>
          <w:tcPr>
            <w:tcW w:w="2614" w:type="dxa"/>
            <w:vMerge/>
          </w:tcPr>
          <w:p w14:paraId="08957100" w14:textId="77777777" w:rsidR="003F1F27" w:rsidRPr="003F1F27" w:rsidRDefault="003F1F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14:paraId="681CC3EC" w14:textId="77777777" w:rsidR="003F1F27" w:rsidRPr="003F1F27" w:rsidRDefault="003F1F27" w:rsidP="008447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Технологические работы</w:t>
            </w:r>
            <w:r w:rsidR="008447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23" w:type="dxa"/>
          </w:tcPr>
          <w:p w14:paraId="3295140B" w14:textId="7B50B7D0" w:rsidR="003F1F27" w:rsidRPr="003F1F27" w:rsidRDefault="003F1F27" w:rsidP="008447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F27" w:rsidRPr="003F1F27" w14:paraId="08217B45" w14:textId="77777777" w:rsidTr="002D3F4D">
        <w:tc>
          <w:tcPr>
            <w:tcW w:w="2614" w:type="dxa"/>
            <w:vMerge/>
          </w:tcPr>
          <w:p w14:paraId="4960B74F" w14:textId="77777777" w:rsidR="003F1F27" w:rsidRPr="003F1F27" w:rsidRDefault="003F1F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14:paraId="1E653B47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Опытное производство и испытания</w:t>
            </w:r>
          </w:p>
        </w:tc>
        <w:tc>
          <w:tcPr>
            <w:tcW w:w="1623" w:type="dxa"/>
          </w:tcPr>
          <w:p w14:paraId="2C9FC3A6" w14:textId="77777777" w:rsidR="003F1F27" w:rsidRPr="003F1F27" w:rsidRDefault="003F1F27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782AFE1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BA20BDA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Ключевые слова, характеризующие тематику (от 5 до 10 слов, через запятую)</w:t>
      </w:r>
    </w:p>
    <w:p w14:paraId="52AD7E1D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3F1F27" w:rsidRPr="003F1F27" w14:paraId="02882F95" w14:textId="77777777" w:rsidTr="002D3F4D">
        <w:tc>
          <w:tcPr>
            <w:tcW w:w="9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0928" w14:textId="1AD1ED6C" w:rsidR="003F1F27" w:rsidRPr="003F1F27" w:rsidRDefault="00F864F0" w:rsidP="00666A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66A29">
              <w:rPr>
                <w:rFonts w:ascii="Times New Roman" w:hAnsi="Times New Roman" w:cs="Times New Roman"/>
                <w:sz w:val="28"/>
                <w:szCs w:val="28"/>
              </w:rPr>
              <w:t>обот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666A29" w:rsidRPr="00666A29">
              <w:rPr>
                <w:rFonts w:ascii="Times New Roman" w:hAnsi="Times New Roman" w:cs="Times New Roman"/>
                <w:sz w:val="28"/>
                <w:szCs w:val="28"/>
              </w:rPr>
              <w:t>тьютор</w:t>
            </w:r>
            <w:proofErr w:type="spellEnd"/>
            <w:r w:rsidR="00666A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66A29" w:rsidRPr="00666A29">
              <w:rPr>
                <w:rFonts w:ascii="Times New Roman" w:hAnsi="Times New Roman" w:cs="Times New Roman"/>
                <w:sz w:val="28"/>
                <w:szCs w:val="28"/>
              </w:rPr>
              <w:t xml:space="preserve"> персонификаци</w:t>
            </w:r>
            <w:r w:rsidR="00666A2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66A29" w:rsidRPr="00666A29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  <w:r w:rsidR="00666A2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66A29" w:rsidRPr="00666A29">
              <w:rPr>
                <w:rFonts w:ascii="Times New Roman" w:hAnsi="Times New Roman" w:cs="Times New Roman"/>
                <w:sz w:val="28"/>
                <w:szCs w:val="28"/>
              </w:rPr>
              <w:t>глубоко</w:t>
            </w:r>
            <w:r w:rsidR="00666A2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66A29" w:rsidRPr="00666A29">
              <w:rPr>
                <w:rFonts w:ascii="Times New Roman" w:hAnsi="Times New Roman" w:cs="Times New Roman"/>
                <w:sz w:val="28"/>
                <w:szCs w:val="28"/>
              </w:rPr>
              <w:t xml:space="preserve"> машинно</w:t>
            </w:r>
            <w:r w:rsidR="00666A2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66A29" w:rsidRPr="00666A29">
              <w:rPr>
                <w:rFonts w:ascii="Times New Roman" w:hAnsi="Times New Roman" w:cs="Times New Roman"/>
                <w:sz w:val="28"/>
                <w:szCs w:val="28"/>
              </w:rPr>
              <w:t xml:space="preserve"> обучени</w:t>
            </w:r>
            <w:r w:rsidR="00666A29">
              <w:rPr>
                <w:rFonts w:ascii="Times New Roman" w:hAnsi="Times New Roman" w:cs="Times New Roman"/>
                <w:sz w:val="28"/>
                <w:szCs w:val="28"/>
              </w:rPr>
              <w:t>е,</w:t>
            </w:r>
            <w:r w:rsidR="00666A29">
              <w:t xml:space="preserve"> </w:t>
            </w:r>
            <w:r w:rsidR="00666A29" w:rsidRPr="00666A29">
              <w:rPr>
                <w:rFonts w:ascii="Times New Roman" w:hAnsi="Times New Roman" w:cs="Times New Roman"/>
                <w:sz w:val="28"/>
                <w:szCs w:val="28"/>
              </w:rPr>
              <w:t>интеллектуальн</w:t>
            </w:r>
            <w:r w:rsidR="00666A29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="00666A29" w:rsidRPr="00666A29">
              <w:rPr>
                <w:rFonts w:ascii="Times New Roman" w:hAnsi="Times New Roman" w:cs="Times New Roman"/>
                <w:sz w:val="28"/>
                <w:szCs w:val="28"/>
              </w:rPr>
              <w:t xml:space="preserve"> 3D интерфейс</w:t>
            </w:r>
            <w:r w:rsidR="00666A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66A29">
              <w:t xml:space="preserve"> </w:t>
            </w:r>
            <w:r w:rsidR="00666A29" w:rsidRPr="00666A29">
              <w:rPr>
                <w:rFonts w:ascii="Times New Roman" w:hAnsi="Times New Roman" w:cs="Times New Roman"/>
                <w:sz w:val="28"/>
                <w:szCs w:val="28"/>
              </w:rPr>
              <w:t>БД</w:t>
            </w:r>
            <w:r w:rsidR="00666A2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66A29" w:rsidRPr="00666A29">
              <w:rPr>
                <w:rFonts w:ascii="Times New Roman" w:hAnsi="Times New Roman" w:cs="Times New Roman"/>
                <w:sz w:val="28"/>
                <w:szCs w:val="28"/>
              </w:rPr>
              <w:t>БЗ.</w:t>
            </w:r>
          </w:p>
        </w:tc>
      </w:tr>
    </w:tbl>
    <w:p w14:paraId="3D9617C2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21A42E6" w14:textId="62A8A171" w:rsidR="003F1F27" w:rsidRPr="002C69F4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9F4">
        <w:rPr>
          <w:rFonts w:ascii="Times New Roman" w:hAnsi="Times New Roman" w:cs="Times New Roman"/>
          <w:sz w:val="28"/>
          <w:szCs w:val="28"/>
        </w:rPr>
        <w:t xml:space="preserve">Коды  тематических  рубрик  Государственного </w:t>
      </w:r>
      <w:hyperlink r:id="rId4" w:history="1">
        <w:r w:rsidRPr="002C69F4">
          <w:rPr>
            <w:rFonts w:ascii="Times New Roman" w:hAnsi="Times New Roman" w:cs="Times New Roman"/>
            <w:sz w:val="28"/>
            <w:szCs w:val="28"/>
          </w:rPr>
          <w:t>рубрикатора</w:t>
        </w:r>
      </w:hyperlink>
      <w:r w:rsidRPr="002C69F4">
        <w:rPr>
          <w:rFonts w:ascii="Times New Roman" w:hAnsi="Times New Roman" w:cs="Times New Roman"/>
          <w:sz w:val="28"/>
          <w:szCs w:val="28"/>
        </w:rPr>
        <w:t xml:space="preserve"> научно-технической</w:t>
      </w:r>
      <w:r w:rsidR="002D3F4D" w:rsidRPr="002C69F4">
        <w:rPr>
          <w:rFonts w:ascii="Times New Roman" w:hAnsi="Times New Roman" w:cs="Times New Roman"/>
          <w:sz w:val="28"/>
          <w:szCs w:val="28"/>
        </w:rPr>
        <w:t xml:space="preserve"> </w:t>
      </w:r>
      <w:r w:rsidRPr="002C69F4">
        <w:rPr>
          <w:rFonts w:ascii="Times New Roman" w:hAnsi="Times New Roman" w:cs="Times New Roman"/>
          <w:sz w:val="28"/>
          <w:szCs w:val="28"/>
        </w:rPr>
        <w:t xml:space="preserve">информации (далее - ГРНТИ) </w:t>
      </w:r>
    </w:p>
    <w:p w14:paraId="04853EBC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2204"/>
        <w:gridCol w:w="2407"/>
        <w:gridCol w:w="2760"/>
      </w:tblGrid>
      <w:tr w:rsidR="003F1F27" w:rsidRPr="003F1F27" w14:paraId="0844C253" w14:textId="77777777" w:rsidTr="002C69F4">
        <w:tc>
          <w:tcPr>
            <w:tcW w:w="2330" w:type="dxa"/>
            <w:tcBorders>
              <w:top w:val="single" w:sz="4" w:space="0" w:color="auto"/>
              <w:bottom w:val="single" w:sz="4" w:space="0" w:color="auto"/>
            </w:tcBorders>
          </w:tcPr>
          <w:p w14:paraId="06C46939" w14:textId="77777777" w:rsidR="003F1F27" w:rsidRPr="003F1F27" w:rsidRDefault="009D75B0" w:rsidP="00F074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75B0">
              <w:rPr>
                <w:rFonts w:ascii="Times New Roman" w:hAnsi="Times New Roman" w:cs="Times New Roman"/>
                <w:sz w:val="28"/>
                <w:szCs w:val="28"/>
              </w:rPr>
              <w:t xml:space="preserve">50.10.45: </w:t>
            </w:r>
            <w:r w:rsidR="00F074C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074CC" w:rsidRPr="009D75B0">
              <w:rPr>
                <w:rFonts w:ascii="Times New Roman" w:hAnsi="Times New Roman" w:cs="Times New Roman"/>
                <w:sz w:val="28"/>
                <w:szCs w:val="28"/>
              </w:rPr>
              <w:t>ериферия для мультимедиа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14:paraId="380568A7" w14:textId="77777777" w:rsidR="003F1F27" w:rsidRPr="003F1F27" w:rsidRDefault="009D75B0" w:rsidP="00F074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75B0">
              <w:rPr>
                <w:rFonts w:ascii="Times New Roman" w:hAnsi="Times New Roman" w:cs="Times New Roman"/>
                <w:sz w:val="28"/>
                <w:szCs w:val="28"/>
              </w:rPr>
              <w:t xml:space="preserve">50.10.47: </w:t>
            </w:r>
            <w:r w:rsidR="00F074C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074CC" w:rsidRPr="009D75B0">
              <w:rPr>
                <w:rFonts w:ascii="Times New Roman" w:hAnsi="Times New Roman" w:cs="Times New Roman"/>
                <w:sz w:val="28"/>
                <w:szCs w:val="28"/>
              </w:rPr>
              <w:t>ериферия для виртуальной реальности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</w:tcBorders>
          </w:tcPr>
          <w:p w14:paraId="428CAA4E" w14:textId="66EC4AF0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single" w:sz="4" w:space="0" w:color="auto"/>
              <w:bottom w:val="single" w:sz="4" w:space="0" w:color="auto"/>
            </w:tcBorders>
          </w:tcPr>
          <w:p w14:paraId="296E51CC" w14:textId="1203D57F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E8AF791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448264E" w14:textId="77777777" w:rsidR="00F074CC" w:rsidRDefault="00F074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EF253C0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9F4">
        <w:rPr>
          <w:rFonts w:ascii="Times New Roman" w:hAnsi="Times New Roman" w:cs="Times New Roman"/>
          <w:sz w:val="28"/>
          <w:szCs w:val="28"/>
        </w:rPr>
        <w:t>Коды международной классификации отраслей науки и технологий, разработанн</w:t>
      </w:r>
      <w:r w:rsidR="002D3F4D" w:rsidRPr="002C69F4">
        <w:rPr>
          <w:rFonts w:ascii="Times New Roman" w:hAnsi="Times New Roman" w:cs="Times New Roman"/>
          <w:sz w:val="28"/>
          <w:szCs w:val="28"/>
        </w:rPr>
        <w:t>о</w:t>
      </w:r>
      <w:r w:rsidRPr="002C69F4">
        <w:rPr>
          <w:rFonts w:ascii="Times New Roman" w:hAnsi="Times New Roman" w:cs="Times New Roman"/>
          <w:sz w:val="28"/>
          <w:szCs w:val="28"/>
        </w:rPr>
        <w:t>й</w:t>
      </w:r>
      <w:r w:rsidR="002D3F4D" w:rsidRPr="002C69F4">
        <w:rPr>
          <w:rFonts w:ascii="Times New Roman" w:hAnsi="Times New Roman" w:cs="Times New Roman"/>
          <w:sz w:val="28"/>
          <w:szCs w:val="28"/>
        </w:rPr>
        <w:t xml:space="preserve"> </w:t>
      </w:r>
      <w:r w:rsidRPr="002C69F4">
        <w:rPr>
          <w:rFonts w:ascii="Times New Roman" w:hAnsi="Times New Roman" w:cs="Times New Roman"/>
          <w:sz w:val="28"/>
          <w:szCs w:val="28"/>
        </w:rPr>
        <w:t>Организацией экономического сотрудничества и развития (ОЭСР) (FOS, 2007)</w:t>
      </w:r>
      <w:r w:rsidR="002D3F4D" w:rsidRPr="002C69F4">
        <w:rPr>
          <w:rFonts w:ascii="Times New Roman" w:hAnsi="Times New Roman" w:cs="Times New Roman"/>
          <w:sz w:val="28"/>
          <w:szCs w:val="28"/>
        </w:rPr>
        <w:t xml:space="preserve"> </w:t>
      </w:r>
      <w:r w:rsidRPr="002C69F4">
        <w:rPr>
          <w:rFonts w:ascii="Times New Roman" w:hAnsi="Times New Roman" w:cs="Times New Roman"/>
          <w:sz w:val="28"/>
          <w:szCs w:val="28"/>
        </w:rPr>
        <w:t xml:space="preserve">В  случае если для тем, для которых указаны коды классификаторов </w:t>
      </w:r>
      <w:hyperlink r:id="rId5" w:history="1">
        <w:r w:rsidRPr="002C69F4">
          <w:rPr>
            <w:rFonts w:ascii="Times New Roman" w:hAnsi="Times New Roman" w:cs="Times New Roman"/>
            <w:sz w:val="28"/>
            <w:szCs w:val="28"/>
          </w:rPr>
          <w:t>ГРНТИ</w:t>
        </w:r>
      </w:hyperlink>
      <w:r w:rsidRPr="002C69F4">
        <w:rPr>
          <w:rFonts w:ascii="Times New Roman" w:hAnsi="Times New Roman" w:cs="Times New Roman"/>
          <w:sz w:val="28"/>
          <w:szCs w:val="28"/>
        </w:rPr>
        <w:t>/OECD</w:t>
      </w:r>
      <w:r w:rsidR="002D3F4D" w:rsidRPr="002C69F4">
        <w:rPr>
          <w:rFonts w:ascii="Times New Roman" w:hAnsi="Times New Roman" w:cs="Times New Roman"/>
          <w:sz w:val="28"/>
          <w:szCs w:val="28"/>
        </w:rPr>
        <w:t xml:space="preserve"> </w:t>
      </w:r>
      <w:r w:rsidRPr="002C69F4">
        <w:rPr>
          <w:rFonts w:ascii="Times New Roman" w:hAnsi="Times New Roman" w:cs="Times New Roman"/>
          <w:sz w:val="28"/>
          <w:szCs w:val="28"/>
        </w:rPr>
        <w:t>разных тематических рубрик первого уровня, определяется ведущее направление</w:t>
      </w:r>
      <w:r w:rsidR="002D3F4D" w:rsidRPr="002C69F4">
        <w:rPr>
          <w:rFonts w:ascii="Times New Roman" w:hAnsi="Times New Roman" w:cs="Times New Roman"/>
          <w:sz w:val="28"/>
          <w:szCs w:val="28"/>
        </w:rPr>
        <w:t xml:space="preserve"> </w:t>
      </w:r>
      <w:r w:rsidRPr="002C69F4">
        <w:rPr>
          <w:rFonts w:ascii="Times New Roman" w:hAnsi="Times New Roman" w:cs="Times New Roman"/>
          <w:sz w:val="28"/>
          <w:szCs w:val="28"/>
        </w:rPr>
        <w:t xml:space="preserve">наук (указывается первым) и дается </w:t>
      </w:r>
      <w:r w:rsidRPr="003F1F27">
        <w:rPr>
          <w:rFonts w:ascii="Times New Roman" w:hAnsi="Times New Roman" w:cs="Times New Roman"/>
          <w:sz w:val="28"/>
          <w:szCs w:val="28"/>
        </w:rPr>
        <w:t>обоснование междисциплинарного подхода</w:t>
      </w:r>
    </w:p>
    <w:p w14:paraId="6183EFA6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7"/>
        <w:gridCol w:w="2267"/>
        <w:gridCol w:w="2267"/>
        <w:gridCol w:w="2900"/>
      </w:tblGrid>
      <w:tr w:rsidR="00F074CC" w:rsidRPr="003F1F27" w14:paraId="3D5BC2E6" w14:textId="77777777" w:rsidTr="002D3F4D">
        <w:tc>
          <w:tcPr>
            <w:tcW w:w="2267" w:type="dxa"/>
          </w:tcPr>
          <w:p w14:paraId="1D8D99BC" w14:textId="77777777" w:rsidR="00F074CC" w:rsidRPr="00D40DA5" w:rsidRDefault="00F074CC" w:rsidP="007D37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0DA5">
              <w:rPr>
                <w:rFonts w:ascii="Times New Roman" w:hAnsi="Times New Roman" w:cs="Times New Roman"/>
                <w:sz w:val="28"/>
                <w:szCs w:val="28"/>
              </w:rPr>
              <w:t xml:space="preserve">02.00.00 </w:t>
            </w:r>
            <w:proofErr w:type="spellStart"/>
            <w:r w:rsidRPr="00D40DA5">
              <w:rPr>
                <w:rFonts w:ascii="Times New Roman" w:hAnsi="Times New Roman" w:cs="Times New Roman"/>
                <w:sz w:val="28"/>
                <w:szCs w:val="28"/>
              </w:rPr>
              <w:t>Engineering</w:t>
            </w:r>
            <w:proofErr w:type="spellEnd"/>
            <w:r w:rsidRPr="00D40D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0DA5">
              <w:rPr>
                <w:rFonts w:ascii="Times New Roman" w:hAnsi="Times New Roman" w:cs="Times New Roman"/>
                <w:sz w:val="28"/>
                <w:szCs w:val="28"/>
              </w:rPr>
              <w:t>and</w:t>
            </w:r>
            <w:proofErr w:type="spellEnd"/>
            <w:r w:rsidRPr="00D40D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0DA5">
              <w:rPr>
                <w:rFonts w:ascii="Times New Roman" w:hAnsi="Times New Roman" w:cs="Times New Roman"/>
                <w:sz w:val="28"/>
                <w:szCs w:val="28"/>
              </w:rPr>
              <w:t>Technology</w:t>
            </w:r>
            <w:proofErr w:type="spellEnd"/>
          </w:p>
        </w:tc>
        <w:tc>
          <w:tcPr>
            <w:tcW w:w="2267" w:type="dxa"/>
          </w:tcPr>
          <w:p w14:paraId="5C4F8063" w14:textId="77777777" w:rsidR="00F074CC" w:rsidRPr="00D40DA5" w:rsidRDefault="00F074CC" w:rsidP="007D37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0DA5">
              <w:rPr>
                <w:rFonts w:ascii="Times New Roman" w:hAnsi="Times New Roman" w:cs="Times New Roman"/>
                <w:sz w:val="28"/>
                <w:szCs w:val="28"/>
              </w:rPr>
              <w:t xml:space="preserve">02.02.00 </w:t>
            </w:r>
            <w:proofErr w:type="spellStart"/>
            <w:r w:rsidRPr="00D40DA5">
              <w:rPr>
                <w:rFonts w:ascii="Times New Roman" w:hAnsi="Times New Roman" w:cs="Times New Roman"/>
                <w:sz w:val="28"/>
                <w:szCs w:val="28"/>
              </w:rPr>
              <w:t>Electrical</w:t>
            </w:r>
            <w:proofErr w:type="spellEnd"/>
            <w:r w:rsidRPr="00D40D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0DA5">
              <w:rPr>
                <w:rFonts w:ascii="Times New Roman" w:hAnsi="Times New Roman" w:cs="Times New Roman"/>
                <w:sz w:val="28"/>
                <w:szCs w:val="28"/>
              </w:rPr>
              <w:t>eng</w:t>
            </w:r>
            <w:proofErr w:type="spellEnd"/>
            <w:r w:rsidRPr="00D40DA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40DA5">
              <w:rPr>
                <w:rFonts w:ascii="Times New Roman" w:hAnsi="Times New Roman" w:cs="Times New Roman"/>
                <w:sz w:val="28"/>
                <w:szCs w:val="28"/>
              </w:rPr>
              <w:t>electronic</w:t>
            </w:r>
            <w:proofErr w:type="spellEnd"/>
            <w:r w:rsidRPr="00D40D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0DA5">
              <w:rPr>
                <w:rFonts w:ascii="Times New Roman" w:hAnsi="Times New Roman" w:cs="Times New Roman"/>
                <w:sz w:val="28"/>
                <w:szCs w:val="28"/>
              </w:rPr>
              <w:t>eng</w:t>
            </w:r>
            <w:proofErr w:type="spellEnd"/>
          </w:p>
        </w:tc>
        <w:tc>
          <w:tcPr>
            <w:tcW w:w="2267" w:type="dxa"/>
          </w:tcPr>
          <w:p w14:paraId="70FD2D8E" w14:textId="77777777" w:rsidR="00F074CC" w:rsidRPr="00D40DA5" w:rsidRDefault="00F074CC" w:rsidP="007D37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0DA5">
              <w:rPr>
                <w:rFonts w:ascii="Times New Roman" w:hAnsi="Times New Roman" w:cs="Times New Roman"/>
                <w:sz w:val="28"/>
                <w:szCs w:val="28"/>
              </w:rPr>
              <w:t>02.02.IQ ENGINEERING, ELECTRICAL &amp; ELECTRONIC</w:t>
            </w:r>
          </w:p>
        </w:tc>
        <w:tc>
          <w:tcPr>
            <w:tcW w:w="2900" w:type="dxa"/>
          </w:tcPr>
          <w:p w14:paraId="3BC98763" w14:textId="77777777" w:rsidR="00F074CC" w:rsidRPr="003F1F27" w:rsidRDefault="00F074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356B731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0BEC5BE" w14:textId="77777777" w:rsidR="003F1F27" w:rsidRPr="002C69F4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9F4">
        <w:rPr>
          <w:rFonts w:ascii="Times New Roman" w:hAnsi="Times New Roman" w:cs="Times New Roman"/>
          <w:sz w:val="28"/>
          <w:szCs w:val="28"/>
        </w:rPr>
        <w:t xml:space="preserve">В  случае соответствия тем одному  коду классификаторов </w:t>
      </w:r>
      <w:hyperlink r:id="rId6" w:history="1">
        <w:r w:rsidRPr="002C69F4">
          <w:rPr>
            <w:rFonts w:ascii="Times New Roman" w:hAnsi="Times New Roman" w:cs="Times New Roman"/>
            <w:sz w:val="28"/>
            <w:szCs w:val="28"/>
          </w:rPr>
          <w:t>ГРНТИ</w:t>
        </w:r>
      </w:hyperlink>
      <w:r w:rsidRPr="002C69F4">
        <w:rPr>
          <w:rFonts w:ascii="Times New Roman" w:hAnsi="Times New Roman" w:cs="Times New Roman"/>
          <w:sz w:val="28"/>
          <w:szCs w:val="28"/>
        </w:rPr>
        <w:t>/OECD описание</w:t>
      </w:r>
      <w:r w:rsidR="002D3F4D" w:rsidRPr="002C69F4">
        <w:rPr>
          <w:rFonts w:ascii="Times New Roman" w:hAnsi="Times New Roman" w:cs="Times New Roman"/>
          <w:sz w:val="28"/>
          <w:szCs w:val="28"/>
        </w:rPr>
        <w:t xml:space="preserve"> </w:t>
      </w:r>
      <w:r w:rsidRPr="002C69F4">
        <w:rPr>
          <w:rFonts w:ascii="Times New Roman" w:hAnsi="Times New Roman" w:cs="Times New Roman"/>
          <w:sz w:val="28"/>
          <w:szCs w:val="28"/>
        </w:rPr>
        <w:t>не приводится</w:t>
      </w:r>
    </w:p>
    <w:p w14:paraId="71B4D5EC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3F1F27" w:rsidRPr="003F1F27" w14:paraId="5CCFAEBB" w14:textId="77777777" w:rsidTr="002D3F4D">
        <w:tc>
          <w:tcPr>
            <w:tcW w:w="9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BF03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66F1134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DF3C67E" w14:textId="77777777" w:rsidR="003F1F27" w:rsidRPr="002C69F4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9F4">
        <w:rPr>
          <w:rFonts w:ascii="Times New Roman" w:hAnsi="Times New Roman" w:cs="Times New Roman"/>
          <w:sz w:val="28"/>
          <w:szCs w:val="28"/>
        </w:rPr>
        <w:t xml:space="preserve">Соответствие    научной    темы    приоритетным    направлениям   </w:t>
      </w:r>
      <w:hyperlink r:id="rId7" w:history="1">
        <w:r w:rsidRPr="002C69F4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</w:p>
    <w:p w14:paraId="5C129801" w14:textId="36E31336" w:rsidR="003F1F27" w:rsidRPr="002C69F4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9F4">
        <w:rPr>
          <w:rFonts w:ascii="Times New Roman" w:hAnsi="Times New Roman" w:cs="Times New Roman"/>
          <w:sz w:val="28"/>
          <w:szCs w:val="28"/>
        </w:rPr>
        <w:t xml:space="preserve">научно-технологического развития Российской Федерации (далее - СНТР) </w:t>
      </w:r>
    </w:p>
    <w:p w14:paraId="505E3C19" w14:textId="77777777" w:rsidR="003F1F27" w:rsidRPr="002C69F4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9F4">
        <w:rPr>
          <w:rFonts w:ascii="Times New Roman" w:hAnsi="Times New Roman" w:cs="Times New Roman"/>
          <w:sz w:val="28"/>
          <w:szCs w:val="28"/>
        </w:rPr>
        <w:lastRenderedPageBreak/>
        <w:t xml:space="preserve">В   случае   соответствия   заявленной  темы  нескольким  приоритетам  </w:t>
      </w:r>
      <w:hyperlink r:id="rId8" w:history="1">
        <w:r w:rsidRPr="002C69F4">
          <w:rPr>
            <w:rFonts w:ascii="Times New Roman" w:hAnsi="Times New Roman" w:cs="Times New Roman"/>
            <w:sz w:val="28"/>
            <w:szCs w:val="28"/>
          </w:rPr>
          <w:t>СНТР</w:t>
        </w:r>
      </w:hyperlink>
    </w:p>
    <w:p w14:paraId="4A346DD6" w14:textId="77777777" w:rsidR="003F1F27" w:rsidRPr="002C69F4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9F4">
        <w:rPr>
          <w:rFonts w:ascii="Times New Roman" w:hAnsi="Times New Roman" w:cs="Times New Roman"/>
          <w:sz w:val="28"/>
          <w:szCs w:val="28"/>
        </w:rPr>
        <w:t xml:space="preserve">определяется   ведущее   приоритетное   направление   по   приоритету  </w:t>
      </w:r>
      <w:hyperlink r:id="rId9" w:history="1">
        <w:r w:rsidRPr="002C69F4">
          <w:rPr>
            <w:rFonts w:ascii="Times New Roman" w:hAnsi="Times New Roman" w:cs="Times New Roman"/>
            <w:sz w:val="28"/>
            <w:szCs w:val="28"/>
          </w:rPr>
          <w:t>СНТР</w:t>
        </w:r>
      </w:hyperlink>
    </w:p>
    <w:p w14:paraId="58669404" w14:textId="77777777" w:rsidR="003F1F27" w:rsidRPr="002C69F4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69F4">
        <w:rPr>
          <w:rFonts w:ascii="Times New Roman" w:hAnsi="Times New Roman" w:cs="Times New Roman"/>
          <w:sz w:val="28"/>
          <w:szCs w:val="28"/>
        </w:rPr>
        <w:t>(указывается первым) и дается обоснование и описание межотраслевого подхода</w:t>
      </w:r>
    </w:p>
    <w:p w14:paraId="72493F28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6356"/>
      </w:tblGrid>
      <w:tr w:rsidR="0038784D" w:rsidRPr="0038784D" w14:paraId="35EEAD4D" w14:textId="77777777" w:rsidTr="002D3F4D">
        <w:tc>
          <w:tcPr>
            <w:tcW w:w="3345" w:type="dxa"/>
          </w:tcPr>
          <w:p w14:paraId="7F08DC56" w14:textId="77777777" w:rsidR="003F1F27" w:rsidRPr="0038784D" w:rsidRDefault="00F864F0" w:rsidP="009A06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3F1F27" w:rsidRPr="0038784D">
                <w:rPr>
                  <w:rFonts w:ascii="Times New Roman" w:hAnsi="Times New Roman" w:cs="Times New Roman"/>
                  <w:sz w:val="28"/>
                  <w:szCs w:val="28"/>
                </w:rPr>
                <w:t>пункт 20 подпункт "а"</w:t>
              </w:r>
            </w:hyperlink>
          </w:p>
        </w:tc>
        <w:tc>
          <w:tcPr>
            <w:tcW w:w="6356" w:type="dxa"/>
          </w:tcPr>
          <w:p w14:paraId="11F9C45C" w14:textId="028E0B00" w:rsidR="003F1F27" w:rsidRPr="0038784D" w:rsidRDefault="009A060B" w:rsidP="00292D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84D">
              <w:rPr>
                <w:rFonts w:ascii="Times New Roman" w:hAnsi="Times New Roman" w:cs="Times New Roman"/>
                <w:sz w:val="28"/>
                <w:szCs w:val="28"/>
              </w:rPr>
              <w:t xml:space="preserve">а) переход к передовым цифровым, интеллектуальным производственным </w:t>
            </w:r>
            <w:proofErr w:type="spellStart"/>
            <w:r w:rsidRPr="0038784D">
              <w:rPr>
                <w:rFonts w:ascii="Times New Roman" w:hAnsi="Times New Roman" w:cs="Times New Roman"/>
                <w:sz w:val="28"/>
                <w:szCs w:val="28"/>
              </w:rPr>
              <w:t>техноло</w:t>
            </w:r>
            <w:r w:rsidR="00F864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8784D">
              <w:rPr>
                <w:rFonts w:ascii="Times New Roman" w:hAnsi="Times New Roman" w:cs="Times New Roman"/>
                <w:sz w:val="28"/>
                <w:szCs w:val="28"/>
              </w:rPr>
              <w:t>гиям</w:t>
            </w:r>
            <w:proofErr w:type="spellEnd"/>
            <w:r w:rsidRPr="0038784D">
              <w:rPr>
                <w:rFonts w:ascii="Times New Roman" w:hAnsi="Times New Roman" w:cs="Times New Roman"/>
                <w:sz w:val="28"/>
                <w:szCs w:val="28"/>
              </w:rPr>
              <w:t>, роботизированным системам, новым материалам и способам конструирования, создание систем обработки больших объемов данных, машинного обучения и искусственного интеллекта</w:t>
            </w:r>
          </w:p>
        </w:tc>
      </w:tr>
    </w:tbl>
    <w:p w14:paraId="252B3DF7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637AE1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16DD770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Цель исследования, экспериментальной разработки</w:t>
      </w:r>
    </w:p>
    <w:p w14:paraId="7DEECB63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Формулируется цель исследования</w:t>
      </w:r>
    </w:p>
    <w:p w14:paraId="4CFD7DCA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3F1F27" w:rsidRPr="003F1F27" w14:paraId="53606811" w14:textId="77777777" w:rsidTr="002D3F4D">
        <w:tc>
          <w:tcPr>
            <w:tcW w:w="9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3C9F" w14:textId="6FCA3A72" w:rsidR="003F1F27" w:rsidRPr="003F1F27" w:rsidRDefault="00292DAC" w:rsidP="00292D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2DAC">
              <w:rPr>
                <w:rFonts w:ascii="Times New Roman" w:hAnsi="Times New Roman" w:cs="Times New Roman"/>
                <w:sz w:val="28"/>
                <w:szCs w:val="28"/>
              </w:rPr>
              <w:t>Целью проекта является разработка аппаратно-программного комплекса робота-</w:t>
            </w:r>
            <w:proofErr w:type="spellStart"/>
            <w:r w:rsidRPr="00292DAC">
              <w:rPr>
                <w:rFonts w:ascii="Times New Roman" w:hAnsi="Times New Roman" w:cs="Times New Roman"/>
                <w:sz w:val="28"/>
                <w:szCs w:val="28"/>
              </w:rPr>
              <w:t>тьютора</w:t>
            </w:r>
            <w:proofErr w:type="spellEnd"/>
            <w:r w:rsidRPr="00292DAC">
              <w:rPr>
                <w:rFonts w:ascii="Times New Roman" w:hAnsi="Times New Roman" w:cs="Times New Roman"/>
                <w:sz w:val="28"/>
                <w:szCs w:val="28"/>
              </w:rPr>
              <w:t>, который может быть физическим антропоморфным  роботом и виртуальным цифровым образом. Робот-</w:t>
            </w:r>
            <w:proofErr w:type="spellStart"/>
            <w:r w:rsidRPr="00292DAC">
              <w:rPr>
                <w:rFonts w:ascii="Times New Roman" w:hAnsi="Times New Roman" w:cs="Times New Roman"/>
                <w:sz w:val="28"/>
                <w:szCs w:val="28"/>
              </w:rPr>
              <w:t>тьютор</w:t>
            </w:r>
            <w:proofErr w:type="spellEnd"/>
            <w:r w:rsidRPr="00292DAC">
              <w:rPr>
                <w:rFonts w:ascii="Times New Roman" w:hAnsi="Times New Roman" w:cs="Times New Roman"/>
                <w:sz w:val="28"/>
                <w:szCs w:val="28"/>
              </w:rPr>
              <w:t xml:space="preserve"> через 3D интеллектуальный интерфейс взаимодействует в аудитории со студентами физически и (или) удаленно через систему связи, как цифровой образ. За счет этого обеспечивается персонификацию и индивидуализацию обучения студентов.   </w:t>
            </w:r>
          </w:p>
        </w:tc>
      </w:tr>
    </w:tbl>
    <w:p w14:paraId="348538E1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5E3EE5F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Актуальность проблемы, предлагаемой к решению</w:t>
      </w:r>
    </w:p>
    <w:p w14:paraId="443C9C29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3F1F27" w:rsidRPr="003F1F27" w14:paraId="7A323835" w14:textId="77777777" w:rsidTr="002D3F4D">
        <w:tc>
          <w:tcPr>
            <w:tcW w:w="9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AF3A" w14:textId="110D3A2D" w:rsidR="003F1F27" w:rsidRPr="003F1F27" w:rsidRDefault="00752E17" w:rsidP="005414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E17">
              <w:rPr>
                <w:rFonts w:ascii="Times New Roman" w:hAnsi="Times New Roman" w:cs="Times New Roman"/>
                <w:sz w:val="28"/>
                <w:szCs w:val="28"/>
              </w:rPr>
              <w:t>Цифровая экономика требует квалифицированных специалистов</w:t>
            </w:r>
            <w:r w:rsidR="00634055">
              <w:rPr>
                <w:rFonts w:ascii="Times New Roman" w:hAnsi="Times New Roman" w:cs="Times New Roman"/>
                <w:sz w:val="28"/>
                <w:szCs w:val="28"/>
              </w:rPr>
              <w:t xml:space="preserve"> и создания цифрового информационного пространства</w:t>
            </w:r>
            <w:r w:rsidRPr="00752E1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92DAC" w:rsidRPr="00292DAC">
              <w:rPr>
                <w:rFonts w:ascii="Times New Roman" w:hAnsi="Times New Roman" w:cs="Times New Roman"/>
                <w:sz w:val="28"/>
                <w:szCs w:val="28"/>
              </w:rPr>
              <w:t>Актуальность робота-</w:t>
            </w:r>
            <w:proofErr w:type="spellStart"/>
            <w:r w:rsidR="00292DAC" w:rsidRPr="00292DAC">
              <w:rPr>
                <w:rFonts w:ascii="Times New Roman" w:hAnsi="Times New Roman" w:cs="Times New Roman"/>
                <w:sz w:val="28"/>
                <w:szCs w:val="28"/>
              </w:rPr>
              <w:t>тьютора</w:t>
            </w:r>
            <w:proofErr w:type="spellEnd"/>
            <w:r w:rsidR="00292DAC" w:rsidRPr="00292DAC">
              <w:rPr>
                <w:rFonts w:ascii="Times New Roman" w:hAnsi="Times New Roman" w:cs="Times New Roman"/>
                <w:sz w:val="28"/>
                <w:szCs w:val="28"/>
              </w:rPr>
              <w:t xml:space="preserve"> заключается в формировании индивидуальной и персональной траектории обучения студента</w:t>
            </w:r>
            <w:r w:rsidR="0054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2DAC" w:rsidRPr="00292DAC">
              <w:rPr>
                <w:rFonts w:ascii="Times New Roman" w:hAnsi="Times New Roman" w:cs="Times New Roman"/>
                <w:sz w:val="28"/>
                <w:szCs w:val="28"/>
              </w:rPr>
              <w:t>по авторским методикам лучших преподавателей российского и мирового уровня. При этом аппаратно-программный комплекс робота-</w:t>
            </w:r>
            <w:proofErr w:type="spellStart"/>
            <w:r w:rsidR="00292DAC" w:rsidRPr="00292DAC">
              <w:rPr>
                <w:rFonts w:ascii="Times New Roman" w:hAnsi="Times New Roman" w:cs="Times New Roman"/>
                <w:sz w:val="28"/>
                <w:szCs w:val="28"/>
              </w:rPr>
              <w:t>тьютора</w:t>
            </w:r>
            <w:proofErr w:type="spellEnd"/>
            <w:r w:rsidR="00292DAC" w:rsidRPr="00292DAC">
              <w:rPr>
                <w:rFonts w:ascii="Times New Roman" w:hAnsi="Times New Roman" w:cs="Times New Roman"/>
                <w:sz w:val="28"/>
                <w:szCs w:val="28"/>
              </w:rPr>
              <w:t xml:space="preserve"> может быть физическим антропоморфным  роботом для очного обучения и виртуальным цифровым образом для дистанционного обучения. Робот-</w:t>
            </w:r>
            <w:proofErr w:type="spellStart"/>
            <w:r w:rsidR="00292DAC" w:rsidRPr="00292DAC">
              <w:rPr>
                <w:rFonts w:ascii="Times New Roman" w:hAnsi="Times New Roman" w:cs="Times New Roman"/>
                <w:sz w:val="28"/>
                <w:szCs w:val="28"/>
              </w:rPr>
              <w:t>тьютор</w:t>
            </w:r>
            <w:proofErr w:type="spellEnd"/>
            <w:r w:rsidR="00292DAC" w:rsidRPr="00292DAC">
              <w:rPr>
                <w:rFonts w:ascii="Times New Roman" w:hAnsi="Times New Roman" w:cs="Times New Roman"/>
                <w:sz w:val="28"/>
                <w:szCs w:val="28"/>
              </w:rPr>
              <w:t xml:space="preserve">  не заменяет реального преподавателя, а расширяет возможности преподавателя. Каждый преподаватель получает возможность создать ЦО и подключить его через интерфейс к роботу-</w:t>
            </w:r>
            <w:proofErr w:type="spellStart"/>
            <w:r w:rsidR="00292DAC" w:rsidRPr="00292DAC">
              <w:rPr>
                <w:rFonts w:ascii="Times New Roman" w:hAnsi="Times New Roman" w:cs="Times New Roman"/>
                <w:sz w:val="28"/>
                <w:szCs w:val="28"/>
              </w:rPr>
              <w:t>тьютора</w:t>
            </w:r>
            <w:proofErr w:type="spellEnd"/>
            <w:r w:rsidR="00292DAC" w:rsidRPr="00292DAC">
              <w:rPr>
                <w:rFonts w:ascii="Times New Roman" w:hAnsi="Times New Roman" w:cs="Times New Roman"/>
                <w:sz w:val="28"/>
                <w:szCs w:val="28"/>
              </w:rPr>
              <w:t>. Таким образом</w:t>
            </w:r>
            <w:r w:rsidR="00292D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92DAC" w:rsidRPr="00292DAC"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преподаватель с помощью робота-</w:t>
            </w:r>
            <w:proofErr w:type="spellStart"/>
            <w:r w:rsidR="00292DAC" w:rsidRPr="00292DAC">
              <w:rPr>
                <w:rFonts w:ascii="Times New Roman" w:hAnsi="Times New Roman" w:cs="Times New Roman"/>
                <w:sz w:val="28"/>
                <w:szCs w:val="28"/>
              </w:rPr>
              <w:t>тьютора</w:t>
            </w:r>
            <w:proofErr w:type="spellEnd"/>
            <w:r w:rsidR="00292DAC" w:rsidRPr="00292DAC">
              <w:rPr>
                <w:rFonts w:ascii="Times New Roman" w:hAnsi="Times New Roman" w:cs="Times New Roman"/>
                <w:sz w:val="28"/>
                <w:szCs w:val="28"/>
              </w:rPr>
              <w:t xml:space="preserve"> может обучать любое количество студентов удаленно.</w:t>
            </w:r>
          </w:p>
        </w:tc>
      </w:tr>
    </w:tbl>
    <w:p w14:paraId="73A337EC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50AEE78" w14:textId="77777777" w:rsidR="00F864F0" w:rsidRDefault="00F864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7A53D83" w14:textId="1E48AC69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Описание задач, предлагаемых к решению</w:t>
      </w:r>
    </w:p>
    <w:p w14:paraId="7935B044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Раскрывается содержание научных и научно-технических задач</w:t>
      </w:r>
    </w:p>
    <w:p w14:paraId="1BB80D34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3F1F27" w:rsidRPr="003F1F27" w14:paraId="002AE32D" w14:textId="77777777" w:rsidTr="002D3F4D">
        <w:tc>
          <w:tcPr>
            <w:tcW w:w="9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37F6" w14:textId="77777777" w:rsidR="00236775" w:rsidRPr="00236775" w:rsidRDefault="00236775" w:rsidP="00292D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67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Разработка макета робота - </w:t>
            </w:r>
            <w:proofErr w:type="spellStart"/>
            <w:r w:rsidRPr="00236775">
              <w:rPr>
                <w:rFonts w:ascii="Times New Roman" w:hAnsi="Times New Roman" w:cs="Times New Roman"/>
                <w:sz w:val="28"/>
                <w:szCs w:val="28"/>
              </w:rPr>
              <w:t>тьютора</w:t>
            </w:r>
            <w:proofErr w:type="spellEnd"/>
            <w:r w:rsidRPr="00236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472E1C9" w14:textId="546BB3F7" w:rsidR="00236775" w:rsidRDefault="00236775" w:rsidP="00292D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6775">
              <w:rPr>
                <w:rFonts w:ascii="Times New Roman" w:hAnsi="Times New Roman" w:cs="Times New Roman"/>
                <w:sz w:val="28"/>
                <w:szCs w:val="28"/>
              </w:rPr>
              <w:t>Разработка БД и БЗ.</w:t>
            </w:r>
          </w:p>
          <w:p w14:paraId="564CBAF4" w14:textId="77777777" w:rsidR="000E04C1" w:rsidRPr="00236775" w:rsidRDefault="000E04C1" w:rsidP="00292D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цифрового образа преподавателя.</w:t>
            </w:r>
          </w:p>
          <w:p w14:paraId="58AD01CC" w14:textId="77777777" w:rsidR="003F1F27" w:rsidRPr="003F1F27" w:rsidRDefault="00236775" w:rsidP="00292D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6775">
              <w:rPr>
                <w:rFonts w:ascii="Times New Roman" w:hAnsi="Times New Roman" w:cs="Times New Roman"/>
                <w:sz w:val="28"/>
                <w:szCs w:val="28"/>
              </w:rPr>
              <w:t>Обучение цифрового образа преподавателя на основе технологий глубокого машинного обучения</w:t>
            </w:r>
            <w:r w:rsidR="000E04C1">
              <w:rPr>
                <w:rFonts w:ascii="Times New Roman" w:hAnsi="Times New Roman" w:cs="Times New Roman"/>
                <w:sz w:val="28"/>
                <w:szCs w:val="28"/>
              </w:rPr>
              <w:t>. Н</w:t>
            </w:r>
            <w:r w:rsidR="006B0F76">
              <w:rPr>
                <w:rFonts w:ascii="Times New Roman" w:hAnsi="Times New Roman" w:cs="Times New Roman"/>
                <w:sz w:val="28"/>
                <w:szCs w:val="28"/>
              </w:rPr>
              <w:t>евозможно форм</w:t>
            </w:r>
            <w:r w:rsidR="00F9692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B0F76">
              <w:rPr>
                <w:rFonts w:ascii="Times New Roman" w:hAnsi="Times New Roman" w:cs="Times New Roman"/>
                <w:sz w:val="28"/>
                <w:szCs w:val="28"/>
              </w:rPr>
              <w:t>лиз</w:t>
            </w:r>
            <w:r w:rsidR="00F9692C">
              <w:rPr>
                <w:rFonts w:ascii="Times New Roman" w:hAnsi="Times New Roman" w:cs="Times New Roman"/>
                <w:sz w:val="28"/>
                <w:szCs w:val="28"/>
              </w:rPr>
              <w:t xml:space="preserve">овать </w:t>
            </w:r>
            <w:r w:rsidR="000E04C1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педагогическую и воспитательную </w:t>
            </w:r>
            <w:r w:rsidR="00F9692C">
              <w:rPr>
                <w:rFonts w:ascii="Times New Roman" w:hAnsi="Times New Roman" w:cs="Times New Roman"/>
                <w:sz w:val="28"/>
                <w:szCs w:val="28"/>
              </w:rPr>
              <w:t>работу</w:t>
            </w:r>
            <w:r w:rsidR="006B0F76">
              <w:rPr>
                <w:rFonts w:ascii="Times New Roman" w:hAnsi="Times New Roman" w:cs="Times New Roman"/>
                <w:sz w:val="28"/>
                <w:szCs w:val="28"/>
              </w:rPr>
              <w:t xml:space="preserve"> препод</w:t>
            </w:r>
            <w:r w:rsidR="00F9692C">
              <w:rPr>
                <w:rFonts w:ascii="Times New Roman" w:hAnsi="Times New Roman" w:cs="Times New Roman"/>
                <w:sz w:val="28"/>
                <w:szCs w:val="28"/>
              </w:rPr>
              <w:t xml:space="preserve">авателя, </w:t>
            </w:r>
            <w:r w:rsidR="006B0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04C1">
              <w:rPr>
                <w:rFonts w:ascii="Times New Roman" w:hAnsi="Times New Roman" w:cs="Times New Roman"/>
                <w:sz w:val="28"/>
                <w:szCs w:val="28"/>
              </w:rPr>
              <w:t xml:space="preserve">поэтому только </w:t>
            </w:r>
            <w:r w:rsidR="000E04C1" w:rsidRPr="00236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04C1">
              <w:rPr>
                <w:rFonts w:ascii="Times New Roman" w:hAnsi="Times New Roman" w:cs="Times New Roman"/>
                <w:sz w:val="28"/>
                <w:szCs w:val="28"/>
              </w:rPr>
              <w:t xml:space="preserve">глубокое машинное обучение на основе нейронных структур </w:t>
            </w:r>
            <w:r w:rsidR="006B0F76">
              <w:rPr>
                <w:rFonts w:ascii="Times New Roman" w:hAnsi="Times New Roman" w:cs="Times New Roman"/>
                <w:sz w:val="28"/>
                <w:szCs w:val="28"/>
              </w:rPr>
              <w:t>позволя</w:t>
            </w:r>
            <w:r w:rsidR="000E04C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B0F76">
              <w:rPr>
                <w:rFonts w:ascii="Times New Roman" w:hAnsi="Times New Roman" w:cs="Times New Roman"/>
                <w:sz w:val="28"/>
                <w:szCs w:val="28"/>
              </w:rPr>
              <w:t xml:space="preserve">т обучить </w:t>
            </w:r>
            <w:r w:rsidR="000E04C1">
              <w:rPr>
                <w:rFonts w:ascii="Times New Roman" w:hAnsi="Times New Roman" w:cs="Times New Roman"/>
                <w:sz w:val="28"/>
                <w:szCs w:val="28"/>
              </w:rPr>
              <w:t xml:space="preserve">цифровой образ </w:t>
            </w:r>
            <w:r w:rsidR="006B0F76">
              <w:rPr>
                <w:rFonts w:ascii="Times New Roman" w:hAnsi="Times New Roman" w:cs="Times New Roman"/>
                <w:sz w:val="28"/>
                <w:szCs w:val="28"/>
              </w:rPr>
              <w:t>конкр</w:t>
            </w:r>
            <w:r w:rsidR="00F9692C">
              <w:rPr>
                <w:rFonts w:ascii="Times New Roman" w:hAnsi="Times New Roman" w:cs="Times New Roman"/>
                <w:sz w:val="28"/>
                <w:szCs w:val="28"/>
              </w:rPr>
              <w:t>етного</w:t>
            </w:r>
            <w:r w:rsidR="006B0F76"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преподавателя</w:t>
            </w:r>
            <w:r w:rsidR="000E04C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B0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>ЦО создается на основе одного преподавателя. Но обучение идет на основе различны</w:t>
            </w:r>
            <w:r w:rsidR="008B208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 xml:space="preserve"> методик. </w:t>
            </w:r>
            <w:r w:rsidR="008B2081">
              <w:rPr>
                <w:rFonts w:ascii="Times New Roman" w:hAnsi="Times New Roman" w:cs="Times New Roman"/>
                <w:sz w:val="28"/>
                <w:szCs w:val="28"/>
              </w:rPr>
              <w:t>Предлагаемая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0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>рограмма и м</w:t>
            </w:r>
            <w:r w:rsidR="008B2081">
              <w:rPr>
                <w:rFonts w:ascii="Times New Roman" w:hAnsi="Times New Roman" w:cs="Times New Roman"/>
                <w:sz w:val="28"/>
                <w:szCs w:val="28"/>
              </w:rPr>
              <w:t xml:space="preserve">етодика предлагает возможность 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>многим пр</w:t>
            </w:r>
            <w:r w:rsidR="008B2081">
              <w:rPr>
                <w:rFonts w:ascii="Times New Roman" w:hAnsi="Times New Roman" w:cs="Times New Roman"/>
                <w:sz w:val="28"/>
                <w:szCs w:val="28"/>
              </w:rPr>
              <w:t xml:space="preserve">еподавателям 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>создать ЦО и обуч</w:t>
            </w:r>
            <w:r w:rsidR="008B20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>ть его по своей методики. Р</w:t>
            </w:r>
            <w:r w:rsidR="008B2081">
              <w:rPr>
                <w:rFonts w:ascii="Times New Roman" w:hAnsi="Times New Roman" w:cs="Times New Roman"/>
                <w:sz w:val="28"/>
                <w:szCs w:val="28"/>
              </w:rPr>
              <w:t>обот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8B2081">
              <w:rPr>
                <w:rFonts w:ascii="Times New Roman" w:hAnsi="Times New Roman" w:cs="Times New Roman"/>
                <w:sz w:val="28"/>
                <w:szCs w:val="28"/>
              </w:rPr>
              <w:t>тьютор</w:t>
            </w:r>
            <w:proofErr w:type="spellEnd"/>
            <w:r w:rsidR="008B2081">
              <w:rPr>
                <w:rFonts w:ascii="Times New Roman" w:hAnsi="Times New Roman" w:cs="Times New Roman"/>
                <w:sz w:val="28"/>
                <w:szCs w:val="28"/>
              </w:rPr>
              <w:t xml:space="preserve"> предлагает студенту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 xml:space="preserve"> инд</w:t>
            </w:r>
            <w:r w:rsidR="008B2081">
              <w:rPr>
                <w:rFonts w:ascii="Times New Roman" w:hAnsi="Times New Roman" w:cs="Times New Roman"/>
                <w:sz w:val="28"/>
                <w:szCs w:val="28"/>
              </w:rPr>
              <w:t>ивидуальную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 xml:space="preserve"> траекторию обучения по ЦО </w:t>
            </w:r>
            <w:r w:rsidR="008B2081">
              <w:rPr>
                <w:rFonts w:ascii="Times New Roman" w:hAnsi="Times New Roman" w:cs="Times New Roman"/>
                <w:sz w:val="28"/>
                <w:szCs w:val="28"/>
              </w:rPr>
              <w:t xml:space="preserve">разных преподавателей и по 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 xml:space="preserve"> разны</w:t>
            </w:r>
            <w:r w:rsidR="008B208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 xml:space="preserve"> предмет</w:t>
            </w:r>
            <w:r w:rsidR="008B2081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>. Разные  преподаватели могут физически находиться в разных вузах, в том числе международных. Под индивидуальную траекторию для кажд</w:t>
            </w:r>
            <w:r w:rsidR="008B208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 xml:space="preserve"> студента выбирают</w:t>
            </w:r>
            <w:r w:rsidR="008B208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>я преп</w:t>
            </w:r>
            <w:r w:rsidR="008B2081">
              <w:rPr>
                <w:rFonts w:ascii="Times New Roman" w:hAnsi="Times New Roman" w:cs="Times New Roman"/>
                <w:sz w:val="28"/>
                <w:szCs w:val="28"/>
              </w:rPr>
              <w:t>одаватели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его индивид псих-физ</w:t>
            </w:r>
            <w:r w:rsidR="008B2081">
              <w:rPr>
                <w:rFonts w:ascii="Times New Roman" w:hAnsi="Times New Roman" w:cs="Times New Roman"/>
                <w:sz w:val="28"/>
                <w:szCs w:val="28"/>
              </w:rPr>
              <w:t>ических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 xml:space="preserve"> параметров. Программирование преподают несколько ЦО преподавателей. И </w:t>
            </w:r>
            <w:proofErr w:type="spellStart"/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>тьютор</w:t>
            </w:r>
            <w:proofErr w:type="spellEnd"/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 xml:space="preserve"> предлагает ему конкретных преподавателей </w:t>
            </w:r>
            <w:r w:rsidR="008B2081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>совместно</w:t>
            </w:r>
            <w:r w:rsidR="008B2081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 xml:space="preserve"> выб</w:t>
            </w:r>
            <w:r w:rsidR="008B208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>ра  преп</w:t>
            </w:r>
            <w:r w:rsidR="008B2081">
              <w:rPr>
                <w:rFonts w:ascii="Times New Roman" w:hAnsi="Times New Roman" w:cs="Times New Roman"/>
                <w:sz w:val="28"/>
                <w:szCs w:val="28"/>
              </w:rPr>
              <w:t>одавателя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E73C1">
              <w:rPr>
                <w:rFonts w:ascii="Times New Roman" w:hAnsi="Times New Roman" w:cs="Times New Roman"/>
                <w:sz w:val="28"/>
                <w:szCs w:val="28"/>
              </w:rPr>
              <w:t>Преподаватель может быть из любого российского или международного вуза.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 xml:space="preserve"> ЦО </w:t>
            </w:r>
            <w:r w:rsidR="00AE73C1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преподавателя 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 w:rsidR="00AE73C1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 xml:space="preserve"> вести </w:t>
            </w:r>
            <w:r w:rsidR="00AE73C1">
              <w:rPr>
                <w:rFonts w:ascii="Times New Roman" w:hAnsi="Times New Roman" w:cs="Times New Roman"/>
                <w:sz w:val="28"/>
                <w:szCs w:val="28"/>
              </w:rPr>
              <w:t xml:space="preserve">любое количество </w:t>
            </w:r>
            <w:r w:rsidR="008B2081" w:rsidRPr="008B2081">
              <w:rPr>
                <w:rFonts w:ascii="Times New Roman" w:hAnsi="Times New Roman" w:cs="Times New Roman"/>
                <w:sz w:val="28"/>
                <w:szCs w:val="28"/>
              </w:rPr>
              <w:t xml:space="preserve">студентов. На первом этапе идет обучение одного ЦО. Образ ЦО показывает методику обучения создания и обучения ЦО. </w:t>
            </w:r>
            <w:r w:rsidRPr="00236775">
              <w:rPr>
                <w:rFonts w:ascii="Times New Roman" w:hAnsi="Times New Roman" w:cs="Times New Roman"/>
                <w:sz w:val="28"/>
                <w:szCs w:val="28"/>
              </w:rPr>
              <w:t xml:space="preserve">Настройка и тестирование робота </w:t>
            </w:r>
            <w:r w:rsidR="00F9692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36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36775">
              <w:rPr>
                <w:rFonts w:ascii="Times New Roman" w:hAnsi="Times New Roman" w:cs="Times New Roman"/>
                <w:sz w:val="28"/>
                <w:szCs w:val="28"/>
              </w:rPr>
              <w:t>тьютора</w:t>
            </w:r>
            <w:proofErr w:type="spellEnd"/>
            <w:r w:rsidR="00F969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0859F6B0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E598066" w14:textId="14835BB0" w:rsidR="003F1F27" w:rsidRPr="003F1F27" w:rsidRDefault="00F864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Предполагаемые </w:t>
      </w:r>
      <w:r w:rsidR="003F1F27" w:rsidRPr="003F1F2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3F1F27" w:rsidRPr="003F1F27">
        <w:rPr>
          <w:rFonts w:ascii="Times New Roman" w:hAnsi="Times New Roman" w:cs="Times New Roman"/>
          <w:sz w:val="28"/>
          <w:szCs w:val="28"/>
        </w:rPr>
        <w:t xml:space="preserve">ожидаемые)   </w:t>
      </w:r>
      <w:proofErr w:type="gramEnd"/>
      <w:r w:rsidR="003F1F27" w:rsidRPr="003F1F27">
        <w:rPr>
          <w:rFonts w:ascii="Times New Roman" w:hAnsi="Times New Roman" w:cs="Times New Roman"/>
          <w:sz w:val="28"/>
          <w:szCs w:val="28"/>
        </w:rPr>
        <w:t>результаты   и   их  возможная  практическая</w:t>
      </w:r>
    </w:p>
    <w:p w14:paraId="4A9FB5B1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значимость (применимость)</w:t>
      </w:r>
    </w:p>
    <w:p w14:paraId="6C0A208A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3F1F27" w:rsidRPr="003F1F27" w14:paraId="40F19C7D" w14:textId="77777777" w:rsidTr="002D3F4D">
        <w:tc>
          <w:tcPr>
            <w:tcW w:w="9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34C9" w14:textId="1ED58A85" w:rsidR="00236775" w:rsidRPr="00236775" w:rsidRDefault="00F864F0" w:rsidP="002367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макета робота-</w:t>
            </w:r>
            <w:proofErr w:type="spellStart"/>
            <w:r w:rsidR="00236775" w:rsidRPr="00236775">
              <w:rPr>
                <w:rFonts w:ascii="Times New Roman" w:hAnsi="Times New Roman" w:cs="Times New Roman"/>
                <w:sz w:val="28"/>
                <w:szCs w:val="28"/>
              </w:rPr>
              <w:t>тьютора</w:t>
            </w:r>
            <w:proofErr w:type="spellEnd"/>
            <w:r w:rsidR="00236775" w:rsidRPr="00236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2DAC">
              <w:rPr>
                <w:rFonts w:ascii="Times New Roman" w:hAnsi="Times New Roman" w:cs="Times New Roman"/>
                <w:sz w:val="28"/>
                <w:szCs w:val="28"/>
              </w:rPr>
              <w:t>для обучения студентов.</w:t>
            </w:r>
          </w:p>
          <w:p w14:paraId="1FE8D72B" w14:textId="0D376591" w:rsidR="00236775" w:rsidRPr="00236775" w:rsidRDefault="00236775" w:rsidP="002367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6775">
              <w:rPr>
                <w:rFonts w:ascii="Times New Roman" w:hAnsi="Times New Roman" w:cs="Times New Roman"/>
                <w:sz w:val="28"/>
                <w:szCs w:val="28"/>
              </w:rPr>
              <w:t>Разработка БД и БЗ</w:t>
            </w:r>
            <w:r w:rsidR="00292DAC">
              <w:rPr>
                <w:rFonts w:ascii="Times New Roman" w:hAnsi="Times New Roman" w:cs="Times New Roman"/>
                <w:sz w:val="28"/>
                <w:szCs w:val="28"/>
              </w:rPr>
              <w:t xml:space="preserve"> по тестовым дисциплинам кафедры САПР для отработки технологии создания учебных курсов.</w:t>
            </w:r>
          </w:p>
          <w:p w14:paraId="42933F6C" w14:textId="21401736" w:rsidR="00236775" w:rsidRPr="00236775" w:rsidRDefault="00236775" w:rsidP="002367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6775">
              <w:rPr>
                <w:rFonts w:ascii="Times New Roman" w:hAnsi="Times New Roman" w:cs="Times New Roman"/>
                <w:sz w:val="28"/>
                <w:szCs w:val="28"/>
              </w:rPr>
              <w:t>Обучение цифрового образа преподавателя на основе технологий глубокого машинного обучения</w:t>
            </w:r>
            <w:r w:rsidR="00292DAC">
              <w:rPr>
                <w:rFonts w:ascii="Times New Roman" w:hAnsi="Times New Roman" w:cs="Times New Roman"/>
                <w:sz w:val="28"/>
                <w:szCs w:val="28"/>
              </w:rPr>
              <w:t xml:space="preserve"> на примере кафедры САПР.</w:t>
            </w:r>
            <w:r w:rsidRPr="00236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5F4F1EB" w14:textId="511132AE" w:rsidR="003F1F27" w:rsidRPr="003F1F27" w:rsidRDefault="00236775" w:rsidP="002367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6775">
              <w:rPr>
                <w:rFonts w:ascii="Times New Roman" w:hAnsi="Times New Roman" w:cs="Times New Roman"/>
                <w:sz w:val="28"/>
                <w:szCs w:val="28"/>
              </w:rPr>
              <w:t xml:space="preserve">Настройка и тестирование робота </w:t>
            </w:r>
            <w:r w:rsidR="00292DA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proofErr w:type="spellStart"/>
            <w:r w:rsidR="00292DAC">
              <w:rPr>
                <w:rFonts w:ascii="Times New Roman" w:hAnsi="Times New Roman" w:cs="Times New Roman"/>
                <w:sz w:val="28"/>
                <w:szCs w:val="28"/>
              </w:rPr>
              <w:t>тьютора</w:t>
            </w:r>
            <w:proofErr w:type="spellEnd"/>
            <w:r w:rsidR="00292D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100D3244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54E1FC9" w14:textId="437D8E04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Научное и научно-техническое сотрудничество, в том числе международное</w:t>
      </w:r>
      <w:r w:rsidR="00634055">
        <w:rPr>
          <w:rFonts w:ascii="Times New Roman" w:hAnsi="Times New Roman" w:cs="Times New Roman"/>
          <w:sz w:val="28"/>
          <w:szCs w:val="28"/>
        </w:rPr>
        <w:t>.</w:t>
      </w:r>
    </w:p>
    <w:p w14:paraId="01264DFF" w14:textId="774A6356" w:rsidR="003F1F27" w:rsidRPr="003F1F27" w:rsidRDefault="00F864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Приводятся   основания (соглашения, договоры, </w:t>
      </w:r>
      <w:proofErr w:type="gramStart"/>
      <w:r w:rsidR="003F1F27" w:rsidRPr="003F1F27">
        <w:rPr>
          <w:rFonts w:ascii="Times New Roman" w:hAnsi="Times New Roman" w:cs="Times New Roman"/>
          <w:sz w:val="28"/>
          <w:szCs w:val="28"/>
        </w:rPr>
        <w:t xml:space="preserve">контракты)   </w:t>
      </w:r>
      <w:proofErr w:type="gramEnd"/>
      <w:r w:rsidR="003F1F27" w:rsidRPr="003F1F27">
        <w:rPr>
          <w:rFonts w:ascii="Times New Roman" w:hAnsi="Times New Roman" w:cs="Times New Roman"/>
          <w:sz w:val="28"/>
          <w:szCs w:val="28"/>
        </w:rPr>
        <w:t>участия  в</w:t>
      </w:r>
    </w:p>
    <w:p w14:paraId="358AD94C" w14:textId="4007FA5C" w:rsidR="003F1F27" w:rsidRPr="003F1F27" w:rsidRDefault="00F864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М</w:t>
      </w:r>
      <w:r w:rsidR="003F1F27" w:rsidRPr="003F1F27">
        <w:rPr>
          <w:rFonts w:ascii="Times New Roman" w:hAnsi="Times New Roman" w:cs="Times New Roman"/>
          <w:sz w:val="28"/>
          <w:szCs w:val="28"/>
        </w:rPr>
        <w:t>еждунар</w:t>
      </w:r>
      <w:r>
        <w:rPr>
          <w:rFonts w:ascii="Times New Roman" w:hAnsi="Times New Roman" w:cs="Times New Roman"/>
          <w:sz w:val="28"/>
          <w:szCs w:val="28"/>
        </w:rPr>
        <w:t xml:space="preserve">одных </w:t>
      </w:r>
      <w:r w:rsidR="003F1F27" w:rsidRPr="003F1F27">
        <w:rPr>
          <w:rFonts w:ascii="Times New Roman" w:hAnsi="Times New Roman" w:cs="Times New Roman"/>
          <w:sz w:val="28"/>
          <w:szCs w:val="28"/>
        </w:rPr>
        <w:t>и российских исследовательских программах, проектах, научных</w:t>
      </w:r>
      <w:r w:rsidR="002D3F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F1F27" w:rsidRPr="003F1F27">
        <w:rPr>
          <w:rFonts w:ascii="Times New Roman" w:hAnsi="Times New Roman" w:cs="Times New Roman"/>
          <w:sz w:val="28"/>
          <w:szCs w:val="28"/>
        </w:rPr>
        <w:t>коллаборациях</w:t>
      </w:r>
      <w:proofErr w:type="spellEnd"/>
      <w:r w:rsidR="003F1F27" w:rsidRPr="003F1F27"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 w:rsidR="003F1F27" w:rsidRPr="003F1F27">
        <w:rPr>
          <w:rFonts w:ascii="Times New Roman" w:hAnsi="Times New Roman" w:cs="Times New Roman"/>
          <w:sz w:val="28"/>
          <w:szCs w:val="28"/>
        </w:rPr>
        <w:t xml:space="preserve">  консорциумах, участия российских и зарубежных партнеров в</w:t>
      </w:r>
      <w:r w:rsidR="002D3F4D">
        <w:rPr>
          <w:rFonts w:ascii="Times New Roman" w:hAnsi="Times New Roman" w:cs="Times New Roman"/>
          <w:sz w:val="28"/>
          <w:szCs w:val="28"/>
        </w:rPr>
        <w:t xml:space="preserve"> </w:t>
      </w:r>
      <w:r w:rsidR="003F1F27" w:rsidRPr="003F1F27">
        <w:rPr>
          <w:rFonts w:ascii="Times New Roman" w:hAnsi="Times New Roman" w:cs="Times New Roman"/>
          <w:sz w:val="28"/>
          <w:szCs w:val="28"/>
        </w:rPr>
        <w:t>проведении  научного  исследования  (физических лиц и организаций), а также</w:t>
      </w:r>
      <w:r w:rsidR="002D3F4D">
        <w:rPr>
          <w:rFonts w:ascii="Times New Roman" w:hAnsi="Times New Roman" w:cs="Times New Roman"/>
          <w:sz w:val="28"/>
          <w:szCs w:val="28"/>
        </w:rPr>
        <w:t xml:space="preserve"> </w:t>
      </w:r>
      <w:r w:rsidR="003F1F27" w:rsidRPr="003F1F27">
        <w:rPr>
          <w:rFonts w:ascii="Times New Roman" w:hAnsi="Times New Roman" w:cs="Times New Roman"/>
          <w:sz w:val="28"/>
          <w:szCs w:val="28"/>
        </w:rPr>
        <w:t>иные формы сотрудничества (заполняется при наличии)</w:t>
      </w:r>
    </w:p>
    <w:p w14:paraId="2ABF1227" w14:textId="77777777" w:rsid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F28236D" w14:textId="77777777" w:rsidR="002D3F4D" w:rsidRPr="003F1F27" w:rsidRDefault="002D3F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3F1F27" w:rsidRPr="003F1F27" w14:paraId="65FF7874" w14:textId="7777777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14D1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4BCF4E0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2CF444E" w14:textId="77777777" w:rsidR="003F1F27" w:rsidRPr="0038784D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784D">
        <w:rPr>
          <w:rFonts w:ascii="Times New Roman" w:hAnsi="Times New Roman" w:cs="Times New Roman"/>
          <w:sz w:val="28"/>
          <w:szCs w:val="28"/>
        </w:rPr>
        <w:lastRenderedPageBreak/>
        <w:t>Планируемые показатели на финансовый год</w:t>
      </w:r>
      <w:r w:rsidR="002D3F4D" w:rsidRPr="0038784D">
        <w:rPr>
          <w:rFonts w:ascii="Times New Roman" w:hAnsi="Times New Roman" w:cs="Times New Roman"/>
          <w:sz w:val="28"/>
          <w:szCs w:val="28"/>
        </w:rPr>
        <w:t xml:space="preserve"> </w:t>
      </w:r>
      <w:r w:rsidRPr="0038784D">
        <w:rPr>
          <w:rFonts w:ascii="Times New Roman" w:hAnsi="Times New Roman" w:cs="Times New Roman"/>
          <w:sz w:val="28"/>
          <w:szCs w:val="28"/>
        </w:rPr>
        <w:t xml:space="preserve">(в </w:t>
      </w:r>
      <w:hyperlink w:anchor="P253" w:history="1">
        <w:r w:rsidRPr="0038784D">
          <w:rPr>
            <w:rFonts w:ascii="Times New Roman" w:hAnsi="Times New Roman" w:cs="Times New Roman"/>
            <w:sz w:val="28"/>
            <w:szCs w:val="28"/>
          </w:rPr>
          <w:t>строках 1</w:t>
        </w:r>
      </w:hyperlink>
      <w:r w:rsidRPr="0038784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61" w:history="1">
        <w:r w:rsidRPr="0038784D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38784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65" w:history="1">
        <w:r w:rsidRPr="0038784D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38784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69" w:history="1">
        <w:r w:rsidRPr="0038784D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38784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77" w:history="1">
        <w:r w:rsidRPr="0038784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38784D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281" w:history="1">
        <w:r w:rsidRPr="0038784D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38784D">
        <w:rPr>
          <w:rFonts w:ascii="Times New Roman" w:hAnsi="Times New Roman" w:cs="Times New Roman"/>
          <w:sz w:val="28"/>
          <w:szCs w:val="28"/>
        </w:rPr>
        <w:t xml:space="preserve"> одна публикация не может учитываться несколько</w:t>
      </w:r>
      <w:r w:rsidR="002D3F4D" w:rsidRPr="0038784D">
        <w:rPr>
          <w:rFonts w:ascii="Times New Roman" w:hAnsi="Times New Roman" w:cs="Times New Roman"/>
          <w:sz w:val="28"/>
          <w:szCs w:val="28"/>
        </w:rPr>
        <w:t xml:space="preserve"> </w:t>
      </w:r>
      <w:r w:rsidRPr="0038784D">
        <w:rPr>
          <w:rFonts w:ascii="Times New Roman" w:hAnsi="Times New Roman" w:cs="Times New Roman"/>
          <w:sz w:val="28"/>
          <w:szCs w:val="28"/>
        </w:rPr>
        <w:t>раз)</w:t>
      </w:r>
    </w:p>
    <w:p w14:paraId="547C2F90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6726"/>
        <w:gridCol w:w="1133"/>
        <w:gridCol w:w="1247"/>
      </w:tblGrid>
      <w:tr w:rsidR="003F1F27" w:rsidRPr="003F1F27" w14:paraId="5BBB99E8" w14:textId="77777777" w:rsidTr="002D3F4D">
        <w:tc>
          <w:tcPr>
            <w:tcW w:w="566" w:type="dxa"/>
          </w:tcPr>
          <w:p w14:paraId="3B398F3D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6726" w:type="dxa"/>
          </w:tcPr>
          <w:p w14:paraId="2A38EE87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 (в зависимости от характера исследований (фундаментальные, поисковые, прикладные, экспериментальные разработки)</w:t>
            </w:r>
          </w:p>
        </w:tc>
        <w:tc>
          <w:tcPr>
            <w:tcW w:w="1133" w:type="dxa"/>
          </w:tcPr>
          <w:p w14:paraId="652382F0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1247" w:type="dxa"/>
          </w:tcPr>
          <w:p w14:paraId="1E631F7C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3F1F27" w:rsidRPr="003F1F27" w14:paraId="2C38B619" w14:textId="77777777" w:rsidTr="002D3F4D">
        <w:tc>
          <w:tcPr>
            <w:tcW w:w="566" w:type="dxa"/>
          </w:tcPr>
          <w:p w14:paraId="470C4C85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253"/>
            <w:bookmarkEnd w:id="2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26" w:type="dxa"/>
          </w:tcPr>
          <w:p w14:paraId="3DE07218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Публикации (типа </w:t>
            </w:r>
            <w:proofErr w:type="spellStart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article</w:t>
            </w:r>
            <w:proofErr w:type="spellEnd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review</w:t>
            </w:r>
            <w:proofErr w:type="spellEnd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) в научных журналах, индексируемых в международных базах научного цитирования (</w:t>
            </w:r>
            <w:proofErr w:type="spellStart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Web</w:t>
            </w:r>
            <w:proofErr w:type="spellEnd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Science</w:t>
            </w:r>
            <w:proofErr w:type="spellEnd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Core</w:t>
            </w:r>
            <w:proofErr w:type="spellEnd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proofErr w:type="spellEnd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 xml:space="preserve"> и (или) </w:t>
            </w:r>
            <w:proofErr w:type="spellStart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Scopus</w:t>
            </w:r>
            <w:proofErr w:type="spellEnd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3" w:type="dxa"/>
          </w:tcPr>
          <w:p w14:paraId="6685CC25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47" w:type="dxa"/>
          </w:tcPr>
          <w:p w14:paraId="35F5A7F2" w14:textId="53AE8141" w:rsidR="003F1F27" w:rsidRPr="00233355" w:rsidRDefault="00C47DB0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3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1F27" w:rsidRPr="003F1F27" w14:paraId="0A1277FB" w14:textId="77777777" w:rsidTr="002D3F4D">
        <w:tc>
          <w:tcPr>
            <w:tcW w:w="566" w:type="dxa"/>
          </w:tcPr>
          <w:p w14:paraId="16AEA5FD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726" w:type="dxa"/>
          </w:tcPr>
          <w:p w14:paraId="4522AAA2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из них в научных журналах первого и второго квартилей (квартиль журнала определяется по квартилю наивысшей из имеющихся тематик журнала по данным на момент представления таблицы)</w:t>
            </w:r>
          </w:p>
        </w:tc>
        <w:tc>
          <w:tcPr>
            <w:tcW w:w="1133" w:type="dxa"/>
          </w:tcPr>
          <w:p w14:paraId="5DF8ECE1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47" w:type="dxa"/>
          </w:tcPr>
          <w:p w14:paraId="31A46063" w14:textId="0C8915AD" w:rsidR="003F1F27" w:rsidRPr="00233355" w:rsidRDefault="00634055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1F27" w:rsidRPr="003F1F27" w14:paraId="70DB0EAE" w14:textId="77777777" w:rsidTr="002D3F4D">
        <w:tc>
          <w:tcPr>
            <w:tcW w:w="566" w:type="dxa"/>
          </w:tcPr>
          <w:p w14:paraId="01918CA3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261"/>
            <w:bookmarkEnd w:id="3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26" w:type="dxa"/>
          </w:tcPr>
          <w:p w14:paraId="47CD0263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 xml:space="preserve">Рецензируемые доклады в основной программе конференций по тематической области </w:t>
            </w:r>
            <w:proofErr w:type="spellStart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Computer</w:t>
            </w:r>
            <w:proofErr w:type="spellEnd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Science</w:t>
            </w:r>
            <w:proofErr w:type="spellEnd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 xml:space="preserve"> уровня A и A* по рейтингу CORE, опубликованные в сборниках конференций или зарубежных журналах</w:t>
            </w:r>
          </w:p>
        </w:tc>
        <w:tc>
          <w:tcPr>
            <w:tcW w:w="1133" w:type="dxa"/>
          </w:tcPr>
          <w:p w14:paraId="1EE15A26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47" w:type="dxa"/>
          </w:tcPr>
          <w:p w14:paraId="464C1C00" w14:textId="6B293D24" w:rsidR="003F1F27" w:rsidRPr="003F1F27" w:rsidRDefault="00634055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F1F27" w:rsidRPr="003F1F27" w14:paraId="1EAF1803" w14:textId="77777777" w:rsidTr="002D3F4D">
        <w:tc>
          <w:tcPr>
            <w:tcW w:w="566" w:type="dxa"/>
          </w:tcPr>
          <w:p w14:paraId="1ECF0B85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265"/>
            <w:bookmarkEnd w:id="4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26" w:type="dxa"/>
          </w:tcPr>
          <w:p w14:paraId="07F9ACC9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Прочие публикации в научных журналах, входящих в ядро РИНЦ</w:t>
            </w:r>
          </w:p>
        </w:tc>
        <w:tc>
          <w:tcPr>
            <w:tcW w:w="1133" w:type="dxa"/>
          </w:tcPr>
          <w:p w14:paraId="106648BB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47" w:type="dxa"/>
          </w:tcPr>
          <w:p w14:paraId="3F00D9C4" w14:textId="77777777" w:rsidR="003F1F27" w:rsidRPr="003F1F27" w:rsidRDefault="00A84CC7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F1F27" w:rsidRPr="003F1F27" w14:paraId="4756CBBF" w14:textId="77777777" w:rsidTr="002D3F4D">
        <w:tc>
          <w:tcPr>
            <w:tcW w:w="566" w:type="dxa"/>
          </w:tcPr>
          <w:p w14:paraId="3E38DC78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269"/>
            <w:bookmarkEnd w:id="5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26" w:type="dxa"/>
          </w:tcPr>
          <w:p w14:paraId="266EB5F8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 xml:space="preserve">Прочие публикации (препринты и другие) в общепризнанных международных </w:t>
            </w:r>
            <w:proofErr w:type="spellStart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репозиториях</w:t>
            </w:r>
            <w:proofErr w:type="spellEnd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 xml:space="preserve"> по отраслям науки (SSRN, </w:t>
            </w:r>
            <w:proofErr w:type="spellStart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RePEc</w:t>
            </w:r>
            <w:proofErr w:type="spellEnd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, arXiv.org и другие)</w:t>
            </w:r>
          </w:p>
        </w:tc>
        <w:tc>
          <w:tcPr>
            <w:tcW w:w="1133" w:type="dxa"/>
          </w:tcPr>
          <w:p w14:paraId="0047C4CA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47" w:type="dxa"/>
          </w:tcPr>
          <w:p w14:paraId="5C5516C1" w14:textId="41D583EF" w:rsidR="003F1F27" w:rsidRPr="003F1F27" w:rsidRDefault="00634055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1F27" w:rsidRPr="003F1F27" w14:paraId="269B4304" w14:textId="77777777" w:rsidTr="002D3F4D">
        <w:tc>
          <w:tcPr>
            <w:tcW w:w="566" w:type="dxa"/>
          </w:tcPr>
          <w:p w14:paraId="67D33A3F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726" w:type="dxa"/>
          </w:tcPr>
          <w:p w14:paraId="2D6E7740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Доклады на ведущих международных научных (научно-практических) конференциях в Российской Федерации и за рубежом</w:t>
            </w:r>
          </w:p>
        </w:tc>
        <w:tc>
          <w:tcPr>
            <w:tcW w:w="1133" w:type="dxa"/>
          </w:tcPr>
          <w:p w14:paraId="01E1AF77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47" w:type="dxa"/>
          </w:tcPr>
          <w:p w14:paraId="4A151A35" w14:textId="77777777" w:rsidR="003F1F27" w:rsidRPr="003F1F27" w:rsidRDefault="00A84CC7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F1F27" w:rsidRPr="003F1F27" w14:paraId="04B2101E" w14:textId="77777777" w:rsidTr="002D3F4D">
        <w:tc>
          <w:tcPr>
            <w:tcW w:w="566" w:type="dxa"/>
          </w:tcPr>
          <w:p w14:paraId="2D66C02E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277"/>
            <w:bookmarkEnd w:id="6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26" w:type="dxa"/>
          </w:tcPr>
          <w:p w14:paraId="59E76260" w14:textId="77777777" w:rsidR="003F1F27" w:rsidRPr="003F1F27" w:rsidRDefault="003F1F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Рецензируемые монографии (при наличии ISBN), рецензируемые энциклопедии (при наличии ISBN)</w:t>
            </w:r>
          </w:p>
        </w:tc>
        <w:tc>
          <w:tcPr>
            <w:tcW w:w="1133" w:type="dxa"/>
          </w:tcPr>
          <w:p w14:paraId="1CB5E986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47" w:type="dxa"/>
          </w:tcPr>
          <w:p w14:paraId="09CC7BB2" w14:textId="77777777" w:rsidR="003F1F27" w:rsidRPr="003F1F27" w:rsidRDefault="00A84CC7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F27" w:rsidRPr="003F1F27" w14:paraId="14FBCF1F" w14:textId="77777777" w:rsidTr="002D3F4D">
        <w:tc>
          <w:tcPr>
            <w:tcW w:w="566" w:type="dxa"/>
          </w:tcPr>
          <w:p w14:paraId="3E210812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P281"/>
            <w:bookmarkEnd w:id="7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26" w:type="dxa"/>
          </w:tcPr>
          <w:p w14:paraId="143F64B9" w14:textId="77777777" w:rsidR="003F1F27" w:rsidRPr="003F1F27" w:rsidRDefault="003F1F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Главы в рецензируемых монографиях (при наличии ISBN), статьи в рецензируемых энциклопедиях (при наличии ISBN)</w:t>
            </w:r>
          </w:p>
        </w:tc>
        <w:tc>
          <w:tcPr>
            <w:tcW w:w="1133" w:type="dxa"/>
          </w:tcPr>
          <w:p w14:paraId="5F07B9F0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47" w:type="dxa"/>
          </w:tcPr>
          <w:p w14:paraId="467516E3" w14:textId="0F33E136" w:rsidR="003F1F27" w:rsidRPr="003F1F27" w:rsidRDefault="0038784D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1F27" w:rsidRPr="003F1F27" w14:paraId="050631C3" w14:textId="77777777" w:rsidTr="002D3F4D">
        <w:tc>
          <w:tcPr>
            <w:tcW w:w="566" w:type="dxa"/>
          </w:tcPr>
          <w:p w14:paraId="1B4584C6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26" w:type="dxa"/>
          </w:tcPr>
          <w:p w14:paraId="55034F5C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Аналитические материалы в интересах (по заказам) органов государственной власти</w:t>
            </w:r>
          </w:p>
        </w:tc>
        <w:tc>
          <w:tcPr>
            <w:tcW w:w="1133" w:type="dxa"/>
          </w:tcPr>
          <w:p w14:paraId="7B08556F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47" w:type="dxa"/>
          </w:tcPr>
          <w:p w14:paraId="09C27B70" w14:textId="46A12EF4" w:rsidR="003F1F27" w:rsidRPr="003F1F27" w:rsidRDefault="00634055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1F27" w:rsidRPr="003F1F27" w14:paraId="6F77C2BA" w14:textId="77777777" w:rsidTr="002D3F4D">
        <w:tc>
          <w:tcPr>
            <w:tcW w:w="566" w:type="dxa"/>
          </w:tcPr>
          <w:p w14:paraId="59AFB08C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726" w:type="dxa"/>
          </w:tcPr>
          <w:p w14:paraId="4414D93B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 xml:space="preserve">Число поданных заявок на получение патента или регистрацию результата интеллектуальной </w:t>
            </w:r>
            <w:r w:rsidRPr="003F1F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(далее - РИД)</w:t>
            </w:r>
          </w:p>
        </w:tc>
        <w:tc>
          <w:tcPr>
            <w:tcW w:w="1133" w:type="dxa"/>
          </w:tcPr>
          <w:p w14:paraId="6EDE7543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247" w:type="dxa"/>
          </w:tcPr>
          <w:p w14:paraId="67457A75" w14:textId="77777777" w:rsidR="003F1F27" w:rsidRPr="003F1F27" w:rsidRDefault="00A84CC7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F1F27" w:rsidRPr="003F1F27" w14:paraId="36B958EB" w14:textId="77777777" w:rsidTr="002D3F4D">
        <w:tc>
          <w:tcPr>
            <w:tcW w:w="566" w:type="dxa"/>
          </w:tcPr>
          <w:p w14:paraId="60764CCF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26" w:type="dxa"/>
          </w:tcPr>
          <w:p w14:paraId="356D8920" w14:textId="77777777" w:rsidR="003F1F27" w:rsidRPr="003F1F27" w:rsidRDefault="003F1F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Научно-технический результат, завершающийся изготовлением, предварительными и приемочными испытаниями опытного образца (опытной партии), тыс. рублей (для экспериментальных разработок)</w:t>
            </w:r>
          </w:p>
        </w:tc>
        <w:tc>
          <w:tcPr>
            <w:tcW w:w="1133" w:type="dxa"/>
          </w:tcPr>
          <w:p w14:paraId="463267FE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247" w:type="dxa"/>
          </w:tcPr>
          <w:p w14:paraId="16CC4D2C" w14:textId="77777777" w:rsidR="003F1F27" w:rsidRPr="003F1F27" w:rsidRDefault="00A84CC7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F27" w:rsidRPr="003F1F27" w14:paraId="24F52B7D" w14:textId="77777777" w:rsidTr="002D3F4D">
        <w:tc>
          <w:tcPr>
            <w:tcW w:w="566" w:type="dxa"/>
          </w:tcPr>
          <w:p w14:paraId="7F94F13B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726" w:type="dxa"/>
          </w:tcPr>
          <w:p w14:paraId="0FF757AD" w14:textId="77777777" w:rsidR="003F1F27" w:rsidRPr="003F1F27" w:rsidRDefault="003F1F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Доля исследователей в возрасте до 39 лет в численности основных исполнителей темы</w:t>
            </w:r>
          </w:p>
        </w:tc>
        <w:tc>
          <w:tcPr>
            <w:tcW w:w="1133" w:type="dxa"/>
          </w:tcPr>
          <w:p w14:paraId="1EEB496A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47" w:type="dxa"/>
          </w:tcPr>
          <w:p w14:paraId="436C1883" w14:textId="55DAFCCD" w:rsidR="003F1F27" w:rsidRPr="003F1F27" w:rsidRDefault="007C2A91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A91">
              <w:rPr>
                <w:rFonts w:ascii="Times New Roman" w:hAnsi="Times New Roman" w:cs="Times New Roman"/>
                <w:sz w:val="28"/>
                <w:szCs w:val="28"/>
              </w:rPr>
              <w:t>66,7</w:t>
            </w:r>
          </w:p>
        </w:tc>
      </w:tr>
      <w:tr w:rsidR="003F1F27" w:rsidRPr="003F1F27" w14:paraId="7CD40FA5" w14:textId="77777777" w:rsidTr="002D3F4D">
        <w:tc>
          <w:tcPr>
            <w:tcW w:w="566" w:type="dxa"/>
          </w:tcPr>
          <w:p w14:paraId="6C922257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726" w:type="dxa"/>
          </w:tcPr>
          <w:p w14:paraId="3D3C4BD5" w14:textId="77777777" w:rsidR="003F1F27" w:rsidRPr="003F1F27" w:rsidRDefault="003F1F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Защищенные диссертации по теме исследования:</w:t>
            </w:r>
          </w:p>
        </w:tc>
        <w:tc>
          <w:tcPr>
            <w:tcW w:w="1133" w:type="dxa"/>
          </w:tcPr>
          <w:p w14:paraId="4D35F754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14:paraId="2A5E4043" w14:textId="77777777" w:rsidR="003F1F27" w:rsidRPr="003F1F27" w:rsidRDefault="00A84CC7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F1F27" w:rsidRPr="003F1F27" w14:paraId="6E6A0944" w14:textId="77777777" w:rsidTr="002D3F4D">
        <w:tc>
          <w:tcPr>
            <w:tcW w:w="566" w:type="dxa"/>
          </w:tcPr>
          <w:p w14:paraId="6E692DD1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</w:p>
        </w:tc>
        <w:tc>
          <w:tcPr>
            <w:tcW w:w="6726" w:type="dxa"/>
          </w:tcPr>
          <w:p w14:paraId="540F94F3" w14:textId="77777777" w:rsidR="003F1F27" w:rsidRPr="003F1F27" w:rsidRDefault="003F1F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кандидатские</w:t>
            </w:r>
          </w:p>
        </w:tc>
        <w:tc>
          <w:tcPr>
            <w:tcW w:w="1133" w:type="dxa"/>
          </w:tcPr>
          <w:p w14:paraId="74D20903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47" w:type="dxa"/>
          </w:tcPr>
          <w:p w14:paraId="38B0B705" w14:textId="77777777" w:rsidR="003F1F27" w:rsidRPr="003F1F27" w:rsidRDefault="00A84CC7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F1F27" w:rsidRPr="003F1F27" w14:paraId="2713C50E" w14:textId="77777777" w:rsidTr="002D3F4D">
        <w:tc>
          <w:tcPr>
            <w:tcW w:w="566" w:type="dxa"/>
          </w:tcPr>
          <w:p w14:paraId="74F2565C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12.2</w:t>
            </w:r>
          </w:p>
        </w:tc>
        <w:tc>
          <w:tcPr>
            <w:tcW w:w="6726" w:type="dxa"/>
          </w:tcPr>
          <w:p w14:paraId="0FE7ED8D" w14:textId="77777777" w:rsidR="003F1F27" w:rsidRPr="003F1F27" w:rsidRDefault="003F1F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докторские</w:t>
            </w:r>
          </w:p>
        </w:tc>
        <w:tc>
          <w:tcPr>
            <w:tcW w:w="1133" w:type="dxa"/>
          </w:tcPr>
          <w:p w14:paraId="4F9103E0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47" w:type="dxa"/>
          </w:tcPr>
          <w:p w14:paraId="094E976C" w14:textId="268710A3" w:rsidR="003F1F27" w:rsidRPr="003F1F27" w:rsidRDefault="0038784D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414BF" w:rsidRPr="003F1F27" w14:paraId="68CDDB53" w14:textId="77777777" w:rsidTr="002D3F4D">
        <w:tc>
          <w:tcPr>
            <w:tcW w:w="566" w:type="dxa"/>
          </w:tcPr>
          <w:p w14:paraId="3C7B741E" w14:textId="77777777" w:rsidR="005414BF" w:rsidRPr="003F1F27" w:rsidRDefault="005414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726" w:type="dxa"/>
          </w:tcPr>
          <w:p w14:paraId="6722680E" w14:textId="77777777" w:rsidR="005414BF" w:rsidRPr="003F1F27" w:rsidRDefault="005414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Количество планируемых к разработке медицинских технологий в рамках научной темы</w:t>
            </w:r>
          </w:p>
        </w:tc>
        <w:tc>
          <w:tcPr>
            <w:tcW w:w="1133" w:type="dxa"/>
          </w:tcPr>
          <w:p w14:paraId="2DFED407" w14:textId="7AAA4797" w:rsidR="005414BF" w:rsidRPr="003F1F27" w:rsidRDefault="005414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47" w:type="dxa"/>
          </w:tcPr>
          <w:p w14:paraId="2418DC73" w14:textId="16520BDE" w:rsidR="005414BF" w:rsidRPr="003F1F27" w:rsidRDefault="00634055" w:rsidP="00A84C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3C63FE28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31A19CC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Сведения о руководителе</w:t>
      </w:r>
    </w:p>
    <w:p w14:paraId="7B5C9C12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537"/>
        <w:gridCol w:w="850"/>
        <w:gridCol w:w="1276"/>
        <w:gridCol w:w="737"/>
        <w:gridCol w:w="680"/>
        <w:gridCol w:w="680"/>
        <w:gridCol w:w="850"/>
        <w:gridCol w:w="680"/>
        <w:gridCol w:w="567"/>
        <w:gridCol w:w="680"/>
        <w:gridCol w:w="737"/>
      </w:tblGrid>
      <w:tr w:rsidR="003F1F27" w:rsidRPr="00634055" w14:paraId="75FAA8AB" w14:textId="77777777" w:rsidTr="002D3F4D">
        <w:tc>
          <w:tcPr>
            <w:tcW w:w="510" w:type="dxa"/>
          </w:tcPr>
          <w:p w14:paraId="2ADC4D23" w14:textId="77777777" w:rsidR="003F1F27" w:rsidRPr="00634055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537" w:type="dxa"/>
          </w:tcPr>
          <w:p w14:paraId="6087EF16" w14:textId="77777777" w:rsidR="003F1F27" w:rsidRPr="00634055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850" w:type="dxa"/>
          </w:tcPr>
          <w:p w14:paraId="59EC01BF" w14:textId="77777777" w:rsidR="003F1F27" w:rsidRPr="00634055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1276" w:type="dxa"/>
          </w:tcPr>
          <w:p w14:paraId="4E0BE5A9" w14:textId="77777777" w:rsidR="003F1F27" w:rsidRPr="00634055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Отчество (при наличии)</w:t>
            </w:r>
          </w:p>
        </w:tc>
        <w:tc>
          <w:tcPr>
            <w:tcW w:w="737" w:type="dxa"/>
          </w:tcPr>
          <w:p w14:paraId="3976661A" w14:textId="77777777" w:rsidR="003F1F27" w:rsidRPr="00634055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680" w:type="dxa"/>
          </w:tcPr>
          <w:p w14:paraId="0E37C7E5" w14:textId="77777777" w:rsidR="003F1F27" w:rsidRPr="00634055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Ученая степень</w:t>
            </w:r>
          </w:p>
        </w:tc>
        <w:tc>
          <w:tcPr>
            <w:tcW w:w="680" w:type="dxa"/>
          </w:tcPr>
          <w:p w14:paraId="0CFC4482" w14:textId="77777777" w:rsidR="003F1F27" w:rsidRPr="00634055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Ученое звание</w:t>
            </w:r>
          </w:p>
        </w:tc>
        <w:tc>
          <w:tcPr>
            <w:tcW w:w="850" w:type="dxa"/>
          </w:tcPr>
          <w:p w14:paraId="44DCD810" w14:textId="77777777" w:rsidR="003F1F27" w:rsidRPr="00634055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80" w:type="dxa"/>
          </w:tcPr>
          <w:p w14:paraId="6759B76D" w14:textId="77777777" w:rsidR="003F1F27" w:rsidRPr="00634055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55">
              <w:rPr>
                <w:rFonts w:ascii="Times New Roman" w:hAnsi="Times New Roman" w:cs="Times New Roman"/>
                <w:sz w:val="24"/>
                <w:szCs w:val="24"/>
              </w:rPr>
              <w:t xml:space="preserve">WOS </w:t>
            </w:r>
            <w:proofErr w:type="spellStart"/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Research</w:t>
            </w:r>
            <w:proofErr w:type="spellEnd"/>
            <w:r w:rsidRPr="00634055">
              <w:rPr>
                <w:rFonts w:ascii="Times New Roman" w:hAnsi="Times New Roman" w:cs="Times New Roman"/>
                <w:sz w:val="24"/>
                <w:szCs w:val="24"/>
              </w:rPr>
              <w:t xml:space="preserve"> ID</w:t>
            </w:r>
          </w:p>
        </w:tc>
        <w:tc>
          <w:tcPr>
            <w:tcW w:w="567" w:type="dxa"/>
          </w:tcPr>
          <w:p w14:paraId="77DEB3BA" w14:textId="77777777" w:rsidR="003F1F27" w:rsidRPr="00634055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Scopus</w:t>
            </w:r>
            <w:proofErr w:type="spellEnd"/>
            <w:r w:rsidRPr="00634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Author</w:t>
            </w:r>
            <w:proofErr w:type="spellEnd"/>
            <w:r w:rsidRPr="00634055">
              <w:rPr>
                <w:rFonts w:ascii="Times New Roman" w:hAnsi="Times New Roman" w:cs="Times New Roman"/>
                <w:sz w:val="24"/>
                <w:szCs w:val="24"/>
              </w:rPr>
              <w:t xml:space="preserve"> ID</w:t>
            </w:r>
          </w:p>
        </w:tc>
        <w:tc>
          <w:tcPr>
            <w:tcW w:w="680" w:type="dxa"/>
          </w:tcPr>
          <w:p w14:paraId="35A1CC53" w14:textId="77777777" w:rsidR="003F1F27" w:rsidRPr="00634055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ID РИНЦ (при наличии)</w:t>
            </w:r>
          </w:p>
        </w:tc>
        <w:tc>
          <w:tcPr>
            <w:tcW w:w="737" w:type="dxa"/>
          </w:tcPr>
          <w:p w14:paraId="1B285968" w14:textId="77777777" w:rsidR="003F1F27" w:rsidRPr="00634055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55"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-страницу (при наличии)</w:t>
            </w:r>
          </w:p>
        </w:tc>
      </w:tr>
      <w:tr w:rsidR="003F1F27" w:rsidRPr="00634055" w14:paraId="112F98DE" w14:textId="77777777" w:rsidTr="002D3F4D">
        <w:tc>
          <w:tcPr>
            <w:tcW w:w="510" w:type="dxa"/>
          </w:tcPr>
          <w:p w14:paraId="2C25A9AC" w14:textId="77777777" w:rsidR="003F1F27" w:rsidRPr="00634055" w:rsidRDefault="00A84C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537" w:type="dxa"/>
          </w:tcPr>
          <w:p w14:paraId="3BEB0792" w14:textId="77777777" w:rsidR="003F1F27" w:rsidRPr="00634055" w:rsidRDefault="00A84C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Забелин</w:t>
            </w:r>
          </w:p>
        </w:tc>
        <w:tc>
          <w:tcPr>
            <w:tcW w:w="850" w:type="dxa"/>
          </w:tcPr>
          <w:p w14:paraId="428E4EF2" w14:textId="77777777" w:rsidR="003F1F27" w:rsidRPr="00634055" w:rsidRDefault="00A84C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Леонид</w:t>
            </w:r>
          </w:p>
        </w:tc>
        <w:tc>
          <w:tcPr>
            <w:tcW w:w="1276" w:type="dxa"/>
          </w:tcPr>
          <w:p w14:paraId="68776AC2" w14:textId="77777777" w:rsidR="003F1F27" w:rsidRPr="00634055" w:rsidRDefault="00A84C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Юрьевич</w:t>
            </w:r>
          </w:p>
        </w:tc>
        <w:tc>
          <w:tcPr>
            <w:tcW w:w="737" w:type="dxa"/>
          </w:tcPr>
          <w:p w14:paraId="4847944E" w14:textId="77777777" w:rsidR="003F1F27" w:rsidRPr="00634055" w:rsidRDefault="00A84C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01.08.1956</w:t>
            </w:r>
          </w:p>
        </w:tc>
        <w:tc>
          <w:tcPr>
            <w:tcW w:w="680" w:type="dxa"/>
          </w:tcPr>
          <w:p w14:paraId="7D114987" w14:textId="77777777" w:rsidR="003F1F27" w:rsidRPr="00634055" w:rsidRDefault="00A84C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к.т.н.</w:t>
            </w:r>
          </w:p>
        </w:tc>
        <w:tc>
          <w:tcPr>
            <w:tcW w:w="680" w:type="dxa"/>
          </w:tcPr>
          <w:p w14:paraId="1B3EAE0A" w14:textId="77777777" w:rsidR="003F1F27" w:rsidRPr="00634055" w:rsidRDefault="00A84C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доцент</w:t>
            </w:r>
          </w:p>
        </w:tc>
        <w:tc>
          <w:tcPr>
            <w:tcW w:w="850" w:type="dxa"/>
          </w:tcPr>
          <w:p w14:paraId="4EA781FC" w14:textId="0A7FE719" w:rsidR="003F1F27" w:rsidRPr="00634055" w:rsidRDefault="00A84C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Зав. кафедрой</w:t>
            </w:r>
            <w:r w:rsidR="00634055">
              <w:rPr>
                <w:rFonts w:ascii="Times New Roman" w:hAnsi="Times New Roman" w:cs="Times New Roman"/>
                <w:szCs w:val="22"/>
              </w:rPr>
              <w:t xml:space="preserve"> САПР</w:t>
            </w:r>
          </w:p>
        </w:tc>
        <w:tc>
          <w:tcPr>
            <w:tcW w:w="680" w:type="dxa"/>
          </w:tcPr>
          <w:p w14:paraId="0B327DE9" w14:textId="77777777" w:rsidR="003F1F27" w:rsidRPr="00634055" w:rsidRDefault="003F1F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14:paraId="2B15138F" w14:textId="77777777" w:rsidR="003F1F27" w:rsidRPr="00634055" w:rsidRDefault="003F1F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</w:tcPr>
          <w:p w14:paraId="629C2C77" w14:textId="77777777" w:rsidR="003F1F27" w:rsidRPr="00634055" w:rsidRDefault="003F1F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14:paraId="1C62B111" w14:textId="77777777" w:rsidR="003F1F27" w:rsidRPr="00634055" w:rsidRDefault="003F1F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6A083F42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96FB32C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Сведения об основных исполнителях</w:t>
      </w:r>
    </w:p>
    <w:p w14:paraId="2D3983EA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537"/>
        <w:gridCol w:w="850"/>
        <w:gridCol w:w="1276"/>
        <w:gridCol w:w="737"/>
        <w:gridCol w:w="680"/>
        <w:gridCol w:w="680"/>
        <w:gridCol w:w="850"/>
        <w:gridCol w:w="680"/>
        <w:gridCol w:w="567"/>
        <w:gridCol w:w="680"/>
        <w:gridCol w:w="737"/>
      </w:tblGrid>
      <w:tr w:rsidR="003F1F27" w:rsidRPr="00634055" w14:paraId="5B79424F" w14:textId="77777777" w:rsidTr="002D3F4D">
        <w:tc>
          <w:tcPr>
            <w:tcW w:w="510" w:type="dxa"/>
          </w:tcPr>
          <w:p w14:paraId="12867530" w14:textId="77777777" w:rsidR="003F1F27" w:rsidRPr="00634055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537" w:type="dxa"/>
          </w:tcPr>
          <w:p w14:paraId="4B4A695C" w14:textId="77777777" w:rsidR="003F1F27" w:rsidRPr="00634055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850" w:type="dxa"/>
          </w:tcPr>
          <w:p w14:paraId="00B8CDBC" w14:textId="77777777" w:rsidR="003F1F27" w:rsidRPr="00634055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1276" w:type="dxa"/>
          </w:tcPr>
          <w:p w14:paraId="4CB95A92" w14:textId="77777777" w:rsidR="003F1F27" w:rsidRPr="00634055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Отчество (при наличии)</w:t>
            </w:r>
          </w:p>
        </w:tc>
        <w:tc>
          <w:tcPr>
            <w:tcW w:w="737" w:type="dxa"/>
          </w:tcPr>
          <w:p w14:paraId="7DD4727F" w14:textId="77777777" w:rsidR="003F1F27" w:rsidRPr="00634055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680" w:type="dxa"/>
          </w:tcPr>
          <w:p w14:paraId="5A39672C" w14:textId="77777777" w:rsidR="003F1F27" w:rsidRPr="00634055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Ученая степень</w:t>
            </w:r>
          </w:p>
        </w:tc>
        <w:tc>
          <w:tcPr>
            <w:tcW w:w="680" w:type="dxa"/>
          </w:tcPr>
          <w:p w14:paraId="6737F8B2" w14:textId="77777777" w:rsidR="003F1F27" w:rsidRPr="00634055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Ученое звание</w:t>
            </w:r>
          </w:p>
        </w:tc>
        <w:tc>
          <w:tcPr>
            <w:tcW w:w="850" w:type="dxa"/>
          </w:tcPr>
          <w:p w14:paraId="694CAC36" w14:textId="77777777" w:rsidR="003F1F27" w:rsidRPr="00634055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80" w:type="dxa"/>
          </w:tcPr>
          <w:p w14:paraId="3D7794DE" w14:textId="77777777" w:rsidR="003F1F27" w:rsidRPr="00634055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55">
              <w:rPr>
                <w:rFonts w:ascii="Times New Roman" w:hAnsi="Times New Roman" w:cs="Times New Roman"/>
                <w:sz w:val="24"/>
                <w:szCs w:val="24"/>
              </w:rPr>
              <w:t xml:space="preserve">WOS </w:t>
            </w:r>
            <w:proofErr w:type="spellStart"/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Research</w:t>
            </w:r>
            <w:proofErr w:type="spellEnd"/>
            <w:r w:rsidRPr="00634055">
              <w:rPr>
                <w:rFonts w:ascii="Times New Roman" w:hAnsi="Times New Roman" w:cs="Times New Roman"/>
                <w:sz w:val="24"/>
                <w:szCs w:val="24"/>
              </w:rPr>
              <w:t xml:space="preserve"> ID</w:t>
            </w:r>
          </w:p>
        </w:tc>
        <w:tc>
          <w:tcPr>
            <w:tcW w:w="567" w:type="dxa"/>
          </w:tcPr>
          <w:p w14:paraId="2F96EF27" w14:textId="77777777" w:rsidR="003F1F27" w:rsidRPr="00634055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Scopus</w:t>
            </w:r>
            <w:proofErr w:type="spellEnd"/>
            <w:r w:rsidRPr="00634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Author</w:t>
            </w:r>
            <w:proofErr w:type="spellEnd"/>
            <w:r w:rsidRPr="00634055">
              <w:rPr>
                <w:rFonts w:ascii="Times New Roman" w:hAnsi="Times New Roman" w:cs="Times New Roman"/>
                <w:sz w:val="24"/>
                <w:szCs w:val="24"/>
              </w:rPr>
              <w:t xml:space="preserve"> ID</w:t>
            </w:r>
          </w:p>
        </w:tc>
        <w:tc>
          <w:tcPr>
            <w:tcW w:w="680" w:type="dxa"/>
          </w:tcPr>
          <w:p w14:paraId="4C61713A" w14:textId="77777777" w:rsidR="003F1F27" w:rsidRPr="00634055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ID РИНЦ (при наличии)</w:t>
            </w:r>
          </w:p>
        </w:tc>
        <w:tc>
          <w:tcPr>
            <w:tcW w:w="737" w:type="dxa"/>
          </w:tcPr>
          <w:p w14:paraId="5141918A" w14:textId="77777777" w:rsidR="003F1F27" w:rsidRPr="00634055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55"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634055">
              <w:rPr>
                <w:rFonts w:ascii="Times New Roman" w:hAnsi="Times New Roman" w:cs="Times New Roman"/>
                <w:sz w:val="24"/>
                <w:szCs w:val="24"/>
              </w:rPr>
              <w:t>-страницу (при наличии)</w:t>
            </w:r>
          </w:p>
        </w:tc>
      </w:tr>
      <w:tr w:rsidR="00233355" w:rsidRPr="00634055" w14:paraId="341D03E1" w14:textId="77777777" w:rsidTr="002D3F4D">
        <w:tc>
          <w:tcPr>
            <w:tcW w:w="510" w:type="dxa"/>
          </w:tcPr>
          <w:p w14:paraId="55F1AF1C" w14:textId="77777777" w:rsidR="003F1F27" w:rsidRPr="00634055" w:rsidRDefault="006645C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1537" w:type="dxa"/>
          </w:tcPr>
          <w:p w14:paraId="33D799EB" w14:textId="77777777" w:rsidR="003F1F27" w:rsidRPr="00634055" w:rsidRDefault="006645C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634055">
              <w:rPr>
                <w:rFonts w:ascii="Times New Roman" w:hAnsi="Times New Roman" w:cs="Times New Roman"/>
                <w:szCs w:val="22"/>
              </w:rPr>
              <w:t>Шыырап</w:t>
            </w:r>
            <w:proofErr w:type="spellEnd"/>
          </w:p>
        </w:tc>
        <w:tc>
          <w:tcPr>
            <w:tcW w:w="850" w:type="dxa"/>
          </w:tcPr>
          <w:p w14:paraId="7138908E" w14:textId="77777777" w:rsidR="003F1F27" w:rsidRPr="00634055" w:rsidRDefault="006645C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Юрий</w:t>
            </w:r>
          </w:p>
        </w:tc>
        <w:tc>
          <w:tcPr>
            <w:tcW w:w="1276" w:type="dxa"/>
          </w:tcPr>
          <w:p w14:paraId="220E7CAB" w14:textId="77777777" w:rsidR="003F1F27" w:rsidRPr="00634055" w:rsidRDefault="006645C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634055">
              <w:rPr>
                <w:rFonts w:ascii="Times New Roman" w:hAnsi="Times New Roman" w:cs="Times New Roman"/>
                <w:szCs w:val="22"/>
              </w:rPr>
              <w:t>Монгушеви</w:t>
            </w:r>
            <w:r w:rsidRPr="00634055">
              <w:rPr>
                <w:rFonts w:ascii="Times New Roman" w:hAnsi="Times New Roman" w:cs="Times New Roman"/>
                <w:szCs w:val="22"/>
              </w:rPr>
              <w:lastRenderedPageBreak/>
              <w:t>ч</w:t>
            </w:r>
            <w:proofErr w:type="spellEnd"/>
          </w:p>
        </w:tc>
        <w:tc>
          <w:tcPr>
            <w:tcW w:w="737" w:type="dxa"/>
          </w:tcPr>
          <w:p w14:paraId="20D160F3" w14:textId="77777777" w:rsidR="003F1F27" w:rsidRPr="00634055" w:rsidRDefault="006645C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lastRenderedPageBreak/>
              <w:t>12.05.</w:t>
            </w:r>
            <w:r w:rsidRPr="00634055">
              <w:rPr>
                <w:rFonts w:ascii="Times New Roman" w:hAnsi="Times New Roman" w:cs="Times New Roman"/>
                <w:szCs w:val="22"/>
              </w:rPr>
              <w:lastRenderedPageBreak/>
              <w:t>1956</w:t>
            </w:r>
          </w:p>
        </w:tc>
        <w:tc>
          <w:tcPr>
            <w:tcW w:w="680" w:type="dxa"/>
          </w:tcPr>
          <w:p w14:paraId="1B80FFEE" w14:textId="77777777" w:rsidR="003F1F27" w:rsidRPr="00634055" w:rsidRDefault="006645C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lastRenderedPageBreak/>
              <w:t>-</w:t>
            </w:r>
          </w:p>
        </w:tc>
        <w:tc>
          <w:tcPr>
            <w:tcW w:w="680" w:type="dxa"/>
          </w:tcPr>
          <w:p w14:paraId="3EE70309" w14:textId="77777777" w:rsidR="003F1F27" w:rsidRPr="00634055" w:rsidRDefault="006645C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14:paraId="3F6C453D" w14:textId="77777777" w:rsidR="003F1F27" w:rsidRPr="00634055" w:rsidRDefault="006645C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 xml:space="preserve">Ст. </w:t>
            </w:r>
            <w:r w:rsidRPr="00634055">
              <w:rPr>
                <w:rFonts w:ascii="Times New Roman" w:hAnsi="Times New Roman" w:cs="Times New Roman"/>
                <w:szCs w:val="22"/>
              </w:rPr>
              <w:lastRenderedPageBreak/>
              <w:t>преподаватель</w:t>
            </w:r>
          </w:p>
        </w:tc>
        <w:tc>
          <w:tcPr>
            <w:tcW w:w="680" w:type="dxa"/>
          </w:tcPr>
          <w:p w14:paraId="37A90E40" w14:textId="77777777" w:rsidR="003F1F27" w:rsidRPr="00634055" w:rsidRDefault="003F1F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14:paraId="6B9485F6" w14:textId="77777777" w:rsidR="003F1F27" w:rsidRPr="00634055" w:rsidRDefault="003F1F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</w:tcPr>
          <w:p w14:paraId="3BE430F8" w14:textId="77777777" w:rsidR="003F1F27" w:rsidRPr="00634055" w:rsidRDefault="003F1F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14:paraId="3C3764A6" w14:textId="77777777" w:rsidR="003F1F27" w:rsidRPr="00634055" w:rsidRDefault="003F1F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33355" w:rsidRPr="00634055" w14:paraId="53262150" w14:textId="77777777" w:rsidTr="00F9692C">
        <w:tc>
          <w:tcPr>
            <w:tcW w:w="510" w:type="dxa"/>
          </w:tcPr>
          <w:p w14:paraId="582AA4D4" w14:textId="77777777" w:rsidR="00CE0CBB" w:rsidRPr="00634055" w:rsidRDefault="00CE0CBB" w:rsidP="00F969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1537" w:type="dxa"/>
          </w:tcPr>
          <w:p w14:paraId="77024DE7" w14:textId="77777777" w:rsidR="00CE0CBB" w:rsidRPr="00634055" w:rsidRDefault="00CE0CBB" w:rsidP="00F969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634055">
              <w:rPr>
                <w:rFonts w:ascii="Times New Roman" w:hAnsi="Times New Roman" w:cs="Times New Roman"/>
                <w:szCs w:val="22"/>
              </w:rPr>
              <w:t>Шыырап</w:t>
            </w:r>
            <w:proofErr w:type="spellEnd"/>
          </w:p>
        </w:tc>
        <w:tc>
          <w:tcPr>
            <w:tcW w:w="850" w:type="dxa"/>
          </w:tcPr>
          <w:p w14:paraId="2E737E8C" w14:textId="3CB25B18" w:rsidR="00CE0CBB" w:rsidRPr="00634055" w:rsidRDefault="00CE0CBB" w:rsidP="00F969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634055">
              <w:rPr>
                <w:rFonts w:ascii="Times New Roman" w:hAnsi="Times New Roman" w:cs="Times New Roman"/>
                <w:szCs w:val="22"/>
              </w:rPr>
              <w:t>Мерген</w:t>
            </w:r>
            <w:proofErr w:type="spellEnd"/>
          </w:p>
        </w:tc>
        <w:tc>
          <w:tcPr>
            <w:tcW w:w="1276" w:type="dxa"/>
          </w:tcPr>
          <w:p w14:paraId="1FCA7C6E" w14:textId="62A0215C" w:rsidR="00CE0CBB" w:rsidRPr="00634055" w:rsidRDefault="00CE0CBB" w:rsidP="00CE0C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Юрьевич</w:t>
            </w:r>
          </w:p>
        </w:tc>
        <w:tc>
          <w:tcPr>
            <w:tcW w:w="737" w:type="dxa"/>
          </w:tcPr>
          <w:p w14:paraId="36144AF3" w14:textId="74034D4D" w:rsidR="00CE0CBB" w:rsidRPr="00634055" w:rsidRDefault="00233355" w:rsidP="0023335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2</w:t>
            </w:r>
            <w:r w:rsidR="00CE0CBB" w:rsidRPr="00634055">
              <w:rPr>
                <w:rFonts w:ascii="Times New Roman" w:hAnsi="Times New Roman" w:cs="Times New Roman"/>
                <w:szCs w:val="22"/>
              </w:rPr>
              <w:t>2.</w:t>
            </w:r>
            <w:r w:rsidRPr="00634055">
              <w:rPr>
                <w:rFonts w:ascii="Times New Roman" w:hAnsi="Times New Roman" w:cs="Times New Roman"/>
                <w:szCs w:val="22"/>
              </w:rPr>
              <w:t>12</w:t>
            </w:r>
            <w:r w:rsidR="00CE0CBB" w:rsidRPr="00634055">
              <w:rPr>
                <w:rFonts w:ascii="Times New Roman" w:hAnsi="Times New Roman" w:cs="Times New Roman"/>
                <w:szCs w:val="22"/>
              </w:rPr>
              <w:t>.19</w:t>
            </w:r>
            <w:r w:rsidRPr="00634055">
              <w:rPr>
                <w:rFonts w:ascii="Times New Roman" w:hAnsi="Times New Roman" w:cs="Times New Roman"/>
                <w:szCs w:val="22"/>
              </w:rPr>
              <w:t>91</w:t>
            </w:r>
          </w:p>
        </w:tc>
        <w:tc>
          <w:tcPr>
            <w:tcW w:w="680" w:type="dxa"/>
          </w:tcPr>
          <w:p w14:paraId="438C0E97" w14:textId="77777777" w:rsidR="00CE0CBB" w:rsidRPr="00634055" w:rsidRDefault="00CE0CBB" w:rsidP="00F969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680" w:type="dxa"/>
          </w:tcPr>
          <w:p w14:paraId="6F18872D" w14:textId="77777777" w:rsidR="00CE0CBB" w:rsidRPr="00634055" w:rsidRDefault="00CE0CBB" w:rsidP="00F969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14:paraId="1B06BEC3" w14:textId="77777777" w:rsidR="00CE0CBB" w:rsidRPr="00634055" w:rsidRDefault="00CE0CBB" w:rsidP="00F969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Ст. преподаватель</w:t>
            </w:r>
          </w:p>
        </w:tc>
        <w:tc>
          <w:tcPr>
            <w:tcW w:w="680" w:type="dxa"/>
          </w:tcPr>
          <w:p w14:paraId="6CD10A97" w14:textId="77777777" w:rsidR="00CE0CBB" w:rsidRPr="00634055" w:rsidRDefault="00CE0CBB" w:rsidP="00F969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14:paraId="2A903533" w14:textId="77777777" w:rsidR="00CE0CBB" w:rsidRPr="00634055" w:rsidRDefault="00CE0CBB" w:rsidP="00F969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</w:tcPr>
          <w:p w14:paraId="7955A031" w14:textId="77777777" w:rsidR="00CE0CBB" w:rsidRPr="00634055" w:rsidRDefault="00CE0CBB" w:rsidP="00F969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14:paraId="64EF809E" w14:textId="77777777" w:rsidR="00CE0CBB" w:rsidRPr="00634055" w:rsidRDefault="00CE0CBB" w:rsidP="00F969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E0CBB" w:rsidRPr="00634055" w14:paraId="1CAA2BEC" w14:textId="77777777" w:rsidTr="00F9692C">
        <w:tc>
          <w:tcPr>
            <w:tcW w:w="510" w:type="dxa"/>
          </w:tcPr>
          <w:p w14:paraId="78D8D3D3" w14:textId="77777777" w:rsidR="00CE0CBB" w:rsidRPr="00634055" w:rsidRDefault="00CE0CBB" w:rsidP="00F969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537" w:type="dxa"/>
          </w:tcPr>
          <w:p w14:paraId="314336B8" w14:textId="77777777" w:rsidR="00CE0CBB" w:rsidRPr="00634055" w:rsidRDefault="00CE0CBB" w:rsidP="00F969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Забелин</w:t>
            </w:r>
          </w:p>
        </w:tc>
        <w:tc>
          <w:tcPr>
            <w:tcW w:w="850" w:type="dxa"/>
          </w:tcPr>
          <w:p w14:paraId="7A970E6D" w14:textId="77777777" w:rsidR="00CE0CBB" w:rsidRPr="00634055" w:rsidRDefault="00CE0CBB" w:rsidP="00F969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Сергей</w:t>
            </w:r>
          </w:p>
        </w:tc>
        <w:tc>
          <w:tcPr>
            <w:tcW w:w="1276" w:type="dxa"/>
          </w:tcPr>
          <w:p w14:paraId="101166C8" w14:textId="77777777" w:rsidR="00CE0CBB" w:rsidRPr="00634055" w:rsidRDefault="00CE0CBB" w:rsidP="00F969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Леонидович</w:t>
            </w:r>
          </w:p>
        </w:tc>
        <w:tc>
          <w:tcPr>
            <w:tcW w:w="737" w:type="dxa"/>
          </w:tcPr>
          <w:p w14:paraId="06A0D1D0" w14:textId="77777777" w:rsidR="00CE0CBB" w:rsidRPr="00634055" w:rsidRDefault="00CE0CBB" w:rsidP="006645C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14.04.1987</w:t>
            </w:r>
          </w:p>
        </w:tc>
        <w:tc>
          <w:tcPr>
            <w:tcW w:w="680" w:type="dxa"/>
          </w:tcPr>
          <w:p w14:paraId="629DD328" w14:textId="77777777" w:rsidR="00CE0CBB" w:rsidRPr="00634055" w:rsidRDefault="00CE0CBB" w:rsidP="00F969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680" w:type="dxa"/>
          </w:tcPr>
          <w:p w14:paraId="5BBA8104" w14:textId="77777777" w:rsidR="00CE0CBB" w:rsidRPr="00634055" w:rsidRDefault="00CE0CBB" w:rsidP="00F969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14:paraId="1CF46E57" w14:textId="77777777" w:rsidR="00CE0CBB" w:rsidRPr="00634055" w:rsidRDefault="00CE0CBB" w:rsidP="00F969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Ст. преподаватель</w:t>
            </w:r>
          </w:p>
        </w:tc>
        <w:tc>
          <w:tcPr>
            <w:tcW w:w="680" w:type="dxa"/>
          </w:tcPr>
          <w:p w14:paraId="6839CB0E" w14:textId="77777777" w:rsidR="00CE0CBB" w:rsidRPr="00634055" w:rsidRDefault="00CE0CBB" w:rsidP="00F969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14:paraId="0C2FD4EC" w14:textId="77777777" w:rsidR="00CE0CBB" w:rsidRPr="00634055" w:rsidRDefault="00CE0CBB" w:rsidP="00F969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</w:tcPr>
          <w:p w14:paraId="22080660" w14:textId="77777777" w:rsidR="00CE0CBB" w:rsidRPr="00634055" w:rsidRDefault="00CE0CBB" w:rsidP="00F969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14:paraId="28E963E6" w14:textId="77777777" w:rsidR="00CE0CBB" w:rsidRPr="00634055" w:rsidRDefault="00CE0CBB" w:rsidP="00F969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40A3D" w:rsidRPr="00634055" w14:paraId="61A12A53" w14:textId="77777777" w:rsidTr="002D3F4D">
        <w:tc>
          <w:tcPr>
            <w:tcW w:w="510" w:type="dxa"/>
          </w:tcPr>
          <w:p w14:paraId="4763CD82" w14:textId="4E1CF0C5" w:rsidR="00040A3D" w:rsidRPr="00634055" w:rsidRDefault="00040A3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537" w:type="dxa"/>
          </w:tcPr>
          <w:p w14:paraId="5ACFC6B9" w14:textId="08AEAE48" w:rsidR="00040A3D" w:rsidRPr="00634055" w:rsidRDefault="00040A3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Скоробогатов</w:t>
            </w:r>
          </w:p>
        </w:tc>
        <w:tc>
          <w:tcPr>
            <w:tcW w:w="850" w:type="dxa"/>
          </w:tcPr>
          <w:p w14:paraId="70078085" w14:textId="349D7389" w:rsidR="00040A3D" w:rsidRPr="00634055" w:rsidRDefault="00040A3D" w:rsidP="00040A3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 xml:space="preserve">Роман </w:t>
            </w:r>
          </w:p>
        </w:tc>
        <w:tc>
          <w:tcPr>
            <w:tcW w:w="1276" w:type="dxa"/>
          </w:tcPr>
          <w:p w14:paraId="6ADA5BEF" w14:textId="17660B50" w:rsidR="00040A3D" w:rsidRPr="00634055" w:rsidRDefault="00040A3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Юрьевич</w:t>
            </w:r>
          </w:p>
        </w:tc>
        <w:tc>
          <w:tcPr>
            <w:tcW w:w="737" w:type="dxa"/>
          </w:tcPr>
          <w:p w14:paraId="5605D623" w14:textId="3C7C1C45" w:rsidR="00040A3D" w:rsidRPr="00634055" w:rsidRDefault="00040A3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08.12.1991</w:t>
            </w:r>
          </w:p>
        </w:tc>
        <w:tc>
          <w:tcPr>
            <w:tcW w:w="680" w:type="dxa"/>
          </w:tcPr>
          <w:p w14:paraId="38F4CF5D" w14:textId="77777777" w:rsidR="00040A3D" w:rsidRPr="00634055" w:rsidRDefault="00040A3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</w:tcPr>
          <w:p w14:paraId="22C3E3AD" w14:textId="77777777" w:rsidR="00040A3D" w:rsidRPr="00634055" w:rsidRDefault="00040A3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500222DD" w14:textId="7AACE5EE" w:rsidR="00040A3D" w:rsidRPr="00634055" w:rsidRDefault="00040A3D" w:rsidP="001323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Ст</w:t>
            </w:r>
            <w:r w:rsidR="001323FE">
              <w:rPr>
                <w:rFonts w:ascii="Times New Roman" w:hAnsi="Times New Roman" w:cs="Times New Roman"/>
                <w:szCs w:val="22"/>
              </w:rPr>
              <w:t>.</w:t>
            </w:r>
            <w:r w:rsidRPr="00634055">
              <w:rPr>
                <w:rFonts w:ascii="Times New Roman" w:hAnsi="Times New Roman" w:cs="Times New Roman"/>
                <w:szCs w:val="22"/>
              </w:rPr>
              <w:t xml:space="preserve"> преподаватель  </w:t>
            </w:r>
          </w:p>
        </w:tc>
        <w:tc>
          <w:tcPr>
            <w:tcW w:w="680" w:type="dxa"/>
          </w:tcPr>
          <w:p w14:paraId="7D0048E8" w14:textId="77777777" w:rsidR="00040A3D" w:rsidRPr="00634055" w:rsidRDefault="00040A3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14:paraId="0EF9D735" w14:textId="77777777" w:rsidR="00040A3D" w:rsidRPr="00634055" w:rsidRDefault="00040A3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</w:tcPr>
          <w:p w14:paraId="21C1C786" w14:textId="77777777" w:rsidR="00040A3D" w:rsidRPr="00634055" w:rsidRDefault="00040A3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14:paraId="22102D28" w14:textId="77777777" w:rsidR="00040A3D" w:rsidRPr="00634055" w:rsidRDefault="00040A3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40A3D" w:rsidRPr="00634055" w14:paraId="714B5344" w14:textId="77777777" w:rsidTr="00634055">
        <w:tc>
          <w:tcPr>
            <w:tcW w:w="510" w:type="dxa"/>
          </w:tcPr>
          <w:p w14:paraId="35043C08" w14:textId="71C644CC" w:rsidR="00040A3D" w:rsidRPr="00634055" w:rsidRDefault="00040A3D" w:rsidP="0063405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1537" w:type="dxa"/>
          </w:tcPr>
          <w:p w14:paraId="7E7FC2DD" w14:textId="7DA36772" w:rsidR="00040A3D" w:rsidRPr="00634055" w:rsidRDefault="00040A3D" w:rsidP="00040A3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634055">
              <w:rPr>
                <w:rFonts w:ascii="Times New Roman" w:hAnsi="Times New Roman" w:cs="Times New Roman"/>
                <w:szCs w:val="22"/>
              </w:rPr>
              <w:t>Балханаков</w:t>
            </w:r>
            <w:proofErr w:type="spellEnd"/>
            <w:r w:rsidRPr="00634055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0" w:type="dxa"/>
          </w:tcPr>
          <w:p w14:paraId="06638ED3" w14:textId="00C46EF0" w:rsidR="00040A3D" w:rsidRPr="00634055" w:rsidRDefault="00040A3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Владимир</w:t>
            </w:r>
          </w:p>
        </w:tc>
        <w:tc>
          <w:tcPr>
            <w:tcW w:w="1276" w:type="dxa"/>
          </w:tcPr>
          <w:p w14:paraId="346AF5EA" w14:textId="404DCE28" w:rsidR="00040A3D" w:rsidRPr="00634055" w:rsidRDefault="00040A3D" w:rsidP="00040A3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Александр</w:t>
            </w:r>
            <w:r w:rsidR="00634055">
              <w:rPr>
                <w:rFonts w:ascii="Times New Roman" w:hAnsi="Times New Roman" w:cs="Times New Roman"/>
                <w:szCs w:val="22"/>
              </w:rPr>
              <w:t>ович</w:t>
            </w:r>
            <w:r w:rsidRPr="00634055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737" w:type="dxa"/>
          </w:tcPr>
          <w:p w14:paraId="0668F3DE" w14:textId="03EAA04A" w:rsidR="00040A3D" w:rsidRPr="00634055" w:rsidRDefault="00040A3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30.08.200</w:t>
            </w:r>
            <w:r w:rsidR="00634055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680" w:type="dxa"/>
          </w:tcPr>
          <w:p w14:paraId="036047AC" w14:textId="77777777" w:rsidR="00040A3D" w:rsidRPr="00634055" w:rsidRDefault="00040A3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</w:tcPr>
          <w:p w14:paraId="1FAA318E" w14:textId="77777777" w:rsidR="00040A3D" w:rsidRPr="00634055" w:rsidRDefault="00040A3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5F3BE488" w14:textId="7A3C124D" w:rsidR="00040A3D" w:rsidRPr="00634055" w:rsidRDefault="003704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4055">
              <w:rPr>
                <w:rFonts w:ascii="Times New Roman" w:hAnsi="Times New Roman" w:cs="Times New Roman"/>
                <w:szCs w:val="22"/>
              </w:rPr>
              <w:t>студент</w:t>
            </w:r>
          </w:p>
        </w:tc>
        <w:tc>
          <w:tcPr>
            <w:tcW w:w="680" w:type="dxa"/>
          </w:tcPr>
          <w:p w14:paraId="17BB2E58" w14:textId="77777777" w:rsidR="00040A3D" w:rsidRPr="00634055" w:rsidRDefault="00040A3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14:paraId="02ED9FE4" w14:textId="77777777" w:rsidR="00040A3D" w:rsidRPr="00634055" w:rsidRDefault="00040A3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</w:tcPr>
          <w:p w14:paraId="711BB0F6" w14:textId="77777777" w:rsidR="00040A3D" w:rsidRPr="00634055" w:rsidRDefault="00040A3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14:paraId="4E60C3FB" w14:textId="77777777" w:rsidR="00040A3D" w:rsidRPr="00634055" w:rsidRDefault="00040A3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7EE1A756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26"/>
        <w:gridCol w:w="1275"/>
      </w:tblGrid>
      <w:tr w:rsidR="003F1F27" w:rsidRPr="003F1F27" w14:paraId="262446A4" w14:textId="77777777" w:rsidTr="002D3F4D">
        <w:tc>
          <w:tcPr>
            <w:tcW w:w="8426" w:type="dxa"/>
          </w:tcPr>
          <w:p w14:paraId="31DD91BE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Планируемая численность персонала, выполняющего исследования и разработки, всего</w:t>
            </w:r>
          </w:p>
          <w:p w14:paraId="1C2CF779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75" w:type="dxa"/>
          </w:tcPr>
          <w:p w14:paraId="041EA172" w14:textId="68A18B3A" w:rsidR="003F1F27" w:rsidRPr="003F1F27" w:rsidRDefault="00C47D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F1F27" w:rsidRPr="003F1F27" w14:paraId="5763DB14" w14:textId="77777777" w:rsidTr="002D3F4D">
        <w:tc>
          <w:tcPr>
            <w:tcW w:w="8426" w:type="dxa"/>
          </w:tcPr>
          <w:p w14:paraId="58B6CC35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исследователи (научные работники)</w:t>
            </w:r>
          </w:p>
        </w:tc>
        <w:tc>
          <w:tcPr>
            <w:tcW w:w="1275" w:type="dxa"/>
          </w:tcPr>
          <w:p w14:paraId="77C4E3CB" w14:textId="77777777" w:rsidR="003F1F27" w:rsidRPr="003F1F27" w:rsidRDefault="009B56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F27" w:rsidRPr="003F1F27" w14:paraId="08F770D7" w14:textId="77777777" w:rsidTr="002D3F4D">
        <w:tc>
          <w:tcPr>
            <w:tcW w:w="8426" w:type="dxa"/>
          </w:tcPr>
          <w:p w14:paraId="2CD883AE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педагогические работники, относящиеся к профессорско-преподавательскому составу, выполняющие исследования и разработки</w:t>
            </w:r>
          </w:p>
        </w:tc>
        <w:tc>
          <w:tcPr>
            <w:tcW w:w="1275" w:type="dxa"/>
          </w:tcPr>
          <w:p w14:paraId="094075E4" w14:textId="49BC5EB7" w:rsidR="003F1F27" w:rsidRPr="003F1F27" w:rsidRDefault="00C47D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F1F27" w:rsidRPr="003F1F27" w14:paraId="7E825791" w14:textId="77777777" w:rsidTr="002D3F4D">
        <w:tc>
          <w:tcPr>
            <w:tcW w:w="8426" w:type="dxa"/>
          </w:tcPr>
          <w:p w14:paraId="17B0A6C0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другие работники с высшим образованием, выполняющие исследования и разработки (в том числе эксперты, аналитики, инженеры, конструкторы, технологи, врачи)</w:t>
            </w:r>
          </w:p>
        </w:tc>
        <w:tc>
          <w:tcPr>
            <w:tcW w:w="1275" w:type="dxa"/>
          </w:tcPr>
          <w:p w14:paraId="6EF9C187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F27" w:rsidRPr="003F1F27" w14:paraId="12780EA9" w14:textId="77777777" w:rsidTr="002D3F4D">
        <w:tc>
          <w:tcPr>
            <w:tcW w:w="8426" w:type="dxa"/>
          </w:tcPr>
          <w:p w14:paraId="69665BDF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техники</w:t>
            </w:r>
          </w:p>
        </w:tc>
        <w:tc>
          <w:tcPr>
            <w:tcW w:w="1275" w:type="dxa"/>
          </w:tcPr>
          <w:p w14:paraId="16DF6024" w14:textId="097ECD94" w:rsidR="003F1F27" w:rsidRPr="003F1F27" w:rsidRDefault="00C47D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1F27" w:rsidRPr="003F1F27" w14:paraId="3EAE7231" w14:textId="77777777" w:rsidTr="002D3F4D">
        <w:tc>
          <w:tcPr>
            <w:tcW w:w="8426" w:type="dxa"/>
          </w:tcPr>
          <w:p w14:paraId="22D72B1C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вспомогательный персонал (в том числе ассистенты, стажеры)</w:t>
            </w:r>
          </w:p>
        </w:tc>
        <w:tc>
          <w:tcPr>
            <w:tcW w:w="1275" w:type="dxa"/>
          </w:tcPr>
          <w:p w14:paraId="339D901D" w14:textId="2B1DD688" w:rsidR="003F1F27" w:rsidRPr="003F1F27" w:rsidRDefault="00C47D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455F8A7B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D5071DD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Научный  задел,  имеющийся у коллектива, который может быть использован для</w:t>
      </w:r>
      <w:r w:rsidR="002D3F4D">
        <w:rPr>
          <w:rFonts w:ascii="Times New Roman" w:hAnsi="Times New Roman" w:cs="Times New Roman"/>
          <w:sz w:val="28"/>
          <w:szCs w:val="28"/>
        </w:rPr>
        <w:t xml:space="preserve"> </w:t>
      </w:r>
      <w:r w:rsidRPr="003F1F27">
        <w:rPr>
          <w:rFonts w:ascii="Times New Roman" w:hAnsi="Times New Roman" w:cs="Times New Roman"/>
          <w:sz w:val="28"/>
          <w:szCs w:val="28"/>
        </w:rPr>
        <w:t>достижения  целей,  предлагаемых  к  разработке  научных тем или результаты</w:t>
      </w:r>
      <w:r w:rsidR="002D3F4D">
        <w:rPr>
          <w:rFonts w:ascii="Times New Roman" w:hAnsi="Times New Roman" w:cs="Times New Roman"/>
          <w:sz w:val="28"/>
          <w:szCs w:val="28"/>
        </w:rPr>
        <w:t xml:space="preserve"> </w:t>
      </w:r>
      <w:r w:rsidRPr="003F1F27">
        <w:rPr>
          <w:rFonts w:ascii="Times New Roman" w:hAnsi="Times New Roman" w:cs="Times New Roman"/>
          <w:sz w:val="28"/>
          <w:szCs w:val="28"/>
        </w:rPr>
        <w:t>предыдущего этапа</w:t>
      </w:r>
      <w:r w:rsidR="002D3F4D">
        <w:rPr>
          <w:rFonts w:ascii="Times New Roman" w:hAnsi="Times New Roman" w:cs="Times New Roman"/>
          <w:sz w:val="28"/>
          <w:szCs w:val="28"/>
        </w:rPr>
        <w:t xml:space="preserve">. </w:t>
      </w:r>
      <w:r w:rsidRPr="003F1F27">
        <w:rPr>
          <w:rFonts w:ascii="Times New Roman" w:hAnsi="Times New Roman" w:cs="Times New Roman"/>
          <w:sz w:val="28"/>
          <w:szCs w:val="28"/>
        </w:rPr>
        <w:t>В  случае новой темы кратко излагаются основные ранее полученные результаты</w:t>
      </w:r>
      <w:r w:rsidR="002D3F4D">
        <w:rPr>
          <w:rFonts w:ascii="Times New Roman" w:hAnsi="Times New Roman" w:cs="Times New Roman"/>
          <w:sz w:val="28"/>
          <w:szCs w:val="28"/>
        </w:rPr>
        <w:t xml:space="preserve"> </w:t>
      </w:r>
      <w:r w:rsidRPr="003F1F27">
        <w:rPr>
          <w:rFonts w:ascii="Times New Roman" w:hAnsi="Times New Roman" w:cs="Times New Roman"/>
          <w:sz w:val="28"/>
          <w:szCs w:val="28"/>
        </w:rPr>
        <w:t>коллектива,   в  случае  продолжающейся  темы  кратко  излагаются  основные</w:t>
      </w:r>
      <w:r w:rsidR="002D3F4D">
        <w:rPr>
          <w:rFonts w:ascii="Times New Roman" w:hAnsi="Times New Roman" w:cs="Times New Roman"/>
          <w:sz w:val="28"/>
          <w:szCs w:val="28"/>
        </w:rPr>
        <w:t xml:space="preserve"> </w:t>
      </w:r>
      <w:r w:rsidRPr="003F1F27">
        <w:rPr>
          <w:rFonts w:ascii="Times New Roman" w:hAnsi="Times New Roman" w:cs="Times New Roman"/>
          <w:sz w:val="28"/>
          <w:szCs w:val="28"/>
        </w:rPr>
        <w:t>полученные результаты за предыдущие года (этапы)</w:t>
      </w:r>
      <w:r w:rsidR="002D3F4D">
        <w:rPr>
          <w:rFonts w:ascii="Times New Roman" w:hAnsi="Times New Roman" w:cs="Times New Roman"/>
          <w:sz w:val="28"/>
          <w:szCs w:val="28"/>
        </w:rPr>
        <w:t>.</w:t>
      </w:r>
    </w:p>
    <w:p w14:paraId="122D1BAE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3F1F27" w:rsidRPr="003F1F27" w14:paraId="73A0B416" w14:textId="77777777" w:rsidTr="002D3F4D">
        <w:tc>
          <w:tcPr>
            <w:tcW w:w="9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A75E" w14:textId="7C1811A8" w:rsidR="003F1F27" w:rsidRPr="003F1F27" w:rsidRDefault="007D37F9" w:rsidP="00EF4B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37F9">
              <w:rPr>
                <w:rFonts w:ascii="Times New Roman" w:hAnsi="Times New Roman" w:cs="Times New Roman"/>
                <w:sz w:val="28"/>
                <w:szCs w:val="28"/>
              </w:rPr>
              <w:t>Разработан макет интеллектуального терминального устройства. Разработаны методики получения цифровых трехмерных моделей. Получен патент на операторный универсальный интеллектуальный 3-D интерфейс для робота-</w:t>
            </w:r>
            <w:proofErr w:type="spellStart"/>
            <w:r w:rsidRPr="007D37F9">
              <w:rPr>
                <w:rFonts w:ascii="Times New Roman" w:hAnsi="Times New Roman" w:cs="Times New Roman"/>
                <w:sz w:val="28"/>
                <w:szCs w:val="28"/>
              </w:rPr>
              <w:t>тьютора</w:t>
            </w:r>
            <w:proofErr w:type="spellEnd"/>
            <w:r w:rsidRPr="007D37F9">
              <w:rPr>
                <w:rFonts w:ascii="Times New Roman" w:hAnsi="Times New Roman" w:cs="Times New Roman"/>
                <w:sz w:val="28"/>
                <w:szCs w:val="28"/>
              </w:rPr>
              <w:t>. Разработаны и реализованы контроллеры для управления робототехническими системами.</w:t>
            </w:r>
          </w:p>
        </w:tc>
      </w:tr>
    </w:tbl>
    <w:p w14:paraId="7729A241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34297F8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Фундаментальные    исследования,    поисковые    исследования,   прикладные</w:t>
      </w:r>
    </w:p>
    <w:p w14:paraId="7CCCBE69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исследования</w:t>
      </w:r>
    </w:p>
    <w:p w14:paraId="55B1C09F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1134"/>
        <w:gridCol w:w="3231"/>
        <w:gridCol w:w="2381"/>
      </w:tblGrid>
      <w:tr w:rsidR="003F1F27" w:rsidRPr="00F864F0" w14:paraId="6DF43A8C" w14:textId="77777777" w:rsidTr="007D3632">
        <w:tc>
          <w:tcPr>
            <w:tcW w:w="2897" w:type="dxa"/>
          </w:tcPr>
          <w:p w14:paraId="1F3784FB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Вид публикации (статья, глава в монографии, монография и другие)</w:t>
            </w:r>
          </w:p>
        </w:tc>
        <w:tc>
          <w:tcPr>
            <w:tcW w:w="1134" w:type="dxa"/>
          </w:tcPr>
          <w:p w14:paraId="2FF55645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Дата публикации</w:t>
            </w:r>
          </w:p>
        </w:tc>
        <w:tc>
          <w:tcPr>
            <w:tcW w:w="3231" w:type="dxa"/>
          </w:tcPr>
          <w:p w14:paraId="71FB5AAC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 xml:space="preserve">Библиографическая ссылка </w:t>
            </w:r>
            <w:r w:rsidRPr="005414B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11" w:history="1">
              <w:r w:rsidRPr="005414BF">
                <w:rPr>
                  <w:rFonts w:ascii="Times New Roman" w:hAnsi="Times New Roman" w:cs="Times New Roman"/>
                  <w:sz w:val="28"/>
                  <w:szCs w:val="28"/>
                </w:rPr>
                <w:t>ГОСТ Р 7.0.5-2008</w:t>
              </w:r>
            </w:hyperlink>
            <w:r w:rsidRPr="0054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w:anchor="P549" w:history="1">
              <w:r w:rsidRPr="005414BF">
                <w:rPr>
                  <w:rFonts w:ascii="Times New Roman" w:hAnsi="Times New Roman" w:cs="Times New Roman"/>
                  <w:sz w:val="28"/>
                  <w:szCs w:val="28"/>
                </w:rPr>
                <w:t>&lt;5&gt;</w:t>
              </w:r>
            </w:hyperlink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381" w:type="dxa"/>
          </w:tcPr>
          <w:p w14:paraId="52D26EDF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Идентификатор</w:t>
            </w:r>
            <w:r w:rsidRPr="003F1F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(DOI; ISSN; ISBN; Scopus EID </w:t>
            </w: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F1F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F1F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WoS</w:t>
            </w:r>
            <w:proofErr w:type="spellEnd"/>
            <w:r w:rsidRPr="003F1F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Accession Number)</w:t>
            </w:r>
          </w:p>
        </w:tc>
      </w:tr>
      <w:tr w:rsidR="007D3632" w:rsidRPr="00C47DB0" w14:paraId="42DFDD6C" w14:textId="77777777" w:rsidTr="007D3632">
        <w:tc>
          <w:tcPr>
            <w:tcW w:w="2897" w:type="dxa"/>
          </w:tcPr>
          <w:p w14:paraId="4D770F62" w14:textId="0F93210B" w:rsidR="007D3632" w:rsidRPr="003F1F27" w:rsidRDefault="007D3632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ВАК</w:t>
            </w:r>
          </w:p>
        </w:tc>
        <w:tc>
          <w:tcPr>
            <w:tcW w:w="1134" w:type="dxa"/>
          </w:tcPr>
          <w:p w14:paraId="6B960C9F" w14:textId="1A6762EA" w:rsidR="007D3632" w:rsidRPr="003F1F27" w:rsidRDefault="007D3632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3231" w:type="dxa"/>
          </w:tcPr>
          <w:p w14:paraId="766F30C9" w14:textId="0B4A5C2A" w:rsidR="007D3632" w:rsidRPr="003F1F27" w:rsidRDefault="007D3632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24BB6">
              <w:rPr>
                <w:rFonts w:ascii="Times New Roman" w:hAnsi="Times New Roman" w:cs="Times New Roman"/>
                <w:sz w:val="28"/>
                <w:szCs w:val="28"/>
              </w:rPr>
              <w:t xml:space="preserve">В. Д. </w:t>
            </w:r>
            <w:proofErr w:type="spellStart"/>
            <w:r w:rsidRPr="00E24BB6">
              <w:rPr>
                <w:rFonts w:ascii="Times New Roman" w:hAnsi="Times New Roman" w:cs="Times New Roman"/>
                <w:sz w:val="28"/>
                <w:szCs w:val="28"/>
              </w:rPr>
              <w:t>Фроловский</w:t>
            </w:r>
            <w:proofErr w:type="spellEnd"/>
            <w:r w:rsidRPr="00E24BB6">
              <w:rPr>
                <w:rFonts w:ascii="Times New Roman" w:hAnsi="Times New Roman" w:cs="Times New Roman"/>
                <w:sz w:val="28"/>
                <w:szCs w:val="28"/>
              </w:rPr>
              <w:t xml:space="preserve">, Л. Ю. Забелин, С.Л. Забелин. Применение бионических моделей и методов для решения оптимизационных задач проектирования агротехнических систем полива. Вестник </w:t>
            </w:r>
            <w:proofErr w:type="spellStart"/>
            <w:r w:rsidRPr="00E24BB6">
              <w:rPr>
                <w:rFonts w:ascii="Times New Roman" w:hAnsi="Times New Roman" w:cs="Times New Roman"/>
                <w:sz w:val="28"/>
                <w:szCs w:val="28"/>
              </w:rPr>
              <w:t>СибГУТИ</w:t>
            </w:r>
            <w:proofErr w:type="spellEnd"/>
            <w:r w:rsidRPr="00E24BB6">
              <w:rPr>
                <w:rFonts w:ascii="Times New Roman" w:hAnsi="Times New Roman" w:cs="Times New Roman"/>
                <w:sz w:val="28"/>
                <w:szCs w:val="28"/>
              </w:rPr>
              <w:t>. №4. 2018. с. 20-29.</w:t>
            </w:r>
          </w:p>
        </w:tc>
        <w:tc>
          <w:tcPr>
            <w:tcW w:w="2381" w:type="dxa"/>
          </w:tcPr>
          <w:p w14:paraId="22AF8722" w14:textId="4ADB6C33" w:rsidR="007D3632" w:rsidRPr="003F1F27" w:rsidRDefault="001323FE" w:rsidP="001323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0E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ISSN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1998</w:t>
            </w:r>
            <w:r w:rsidRPr="00890E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-6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92</w:t>
            </w:r>
            <w:r w:rsidRPr="00890E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5414BF" w:rsidRPr="00C47DB0" w14:paraId="143BF882" w14:textId="77777777" w:rsidTr="007D3632">
        <w:tc>
          <w:tcPr>
            <w:tcW w:w="2897" w:type="dxa"/>
          </w:tcPr>
          <w:p w14:paraId="31C3BD91" w14:textId="2291307C" w:rsidR="005414BF" w:rsidRDefault="005414BF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ВАК</w:t>
            </w:r>
          </w:p>
        </w:tc>
        <w:tc>
          <w:tcPr>
            <w:tcW w:w="1134" w:type="dxa"/>
          </w:tcPr>
          <w:p w14:paraId="3D4C40F6" w14:textId="36FDD838" w:rsidR="005414BF" w:rsidRDefault="005414BF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3231" w:type="dxa"/>
          </w:tcPr>
          <w:p w14:paraId="3164FCAD" w14:textId="435CA7A6" w:rsidR="005414BF" w:rsidRPr="00E24BB6" w:rsidRDefault="005414BF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1E45">
              <w:rPr>
                <w:rFonts w:ascii="Times New Roman" w:hAnsi="Times New Roman" w:cs="Times New Roman"/>
                <w:sz w:val="28"/>
                <w:szCs w:val="28"/>
              </w:rPr>
              <w:t xml:space="preserve">Скоробогатов Р. Ю. Расширение интерактивности компьютерной модели в телевизионной среде // Информационные технологии. </w:t>
            </w:r>
            <w:r w:rsidRPr="00871E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2016. № 5.</w:t>
            </w:r>
          </w:p>
        </w:tc>
        <w:tc>
          <w:tcPr>
            <w:tcW w:w="2381" w:type="dxa"/>
          </w:tcPr>
          <w:p w14:paraId="0A3E547D" w14:textId="549853D6" w:rsidR="005414BF" w:rsidRPr="003F1F27" w:rsidRDefault="005414BF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0E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ISSN 1684-6400</w:t>
            </w:r>
          </w:p>
        </w:tc>
      </w:tr>
    </w:tbl>
    <w:p w14:paraId="213E494F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D8F23B4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(не более 10 публикаций)</w:t>
      </w:r>
    </w:p>
    <w:p w14:paraId="27599F96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2126"/>
        <w:gridCol w:w="1984"/>
        <w:gridCol w:w="2154"/>
      </w:tblGrid>
      <w:tr w:rsidR="003F1F27" w:rsidRPr="003F1F27" w14:paraId="15B6BDF7" w14:textId="77777777" w:rsidTr="001525DF">
        <w:tc>
          <w:tcPr>
            <w:tcW w:w="3261" w:type="dxa"/>
          </w:tcPr>
          <w:p w14:paraId="344C0640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Реализованные научно-исследовательские работы по тематике исследования</w:t>
            </w:r>
          </w:p>
        </w:tc>
        <w:tc>
          <w:tcPr>
            <w:tcW w:w="2126" w:type="dxa"/>
          </w:tcPr>
          <w:p w14:paraId="63988709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Год реализации</w:t>
            </w:r>
          </w:p>
        </w:tc>
        <w:tc>
          <w:tcPr>
            <w:tcW w:w="1984" w:type="dxa"/>
          </w:tcPr>
          <w:p w14:paraId="6D81508A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54" w:type="dxa"/>
          </w:tcPr>
          <w:p w14:paraId="14FBAA08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Номер государственного учета РИД в ЕГИСУ НИОКТР</w:t>
            </w:r>
          </w:p>
        </w:tc>
      </w:tr>
      <w:tr w:rsidR="001525DF" w:rsidRPr="001525DF" w14:paraId="2A97D870" w14:textId="77777777" w:rsidTr="001525DF">
        <w:tc>
          <w:tcPr>
            <w:tcW w:w="3261" w:type="dxa"/>
          </w:tcPr>
          <w:p w14:paraId="70E2B22D" w14:textId="1A477893" w:rsidR="001525DF" w:rsidRPr="001525DF" w:rsidRDefault="001525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НИР</w:t>
            </w:r>
          </w:p>
        </w:tc>
        <w:tc>
          <w:tcPr>
            <w:tcW w:w="2126" w:type="dxa"/>
          </w:tcPr>
          <w:p w14:paraId="43DA5A8A" w14:textId="6B7D7A47" w:rsidR="001525DF" w:rsidRPr="001525DF" w:rsidRDefault="001323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25DF" w:rsidRPr="001525DF">
              <w:rPr>
                <w:rFonts w:ascii="Times New Roman" w:hAnsi="Times New Roman" w:cs="Times New Roman"/>
                <w:sz w:val="28"/>
                <w:szCs w:val="28"/>
              </w:rPr>
              <w:t>019 г.</w:t>
            </w:r>
          </w:p>
        </w:tc>
        <w:tc>
          <w:tcPr>
            <w:tcW w:w="1984" w:type="dxa"/>
          </w:tcPr>
          <w:p w14:paraId="2AD03314" w14:textId="4529DDF6" w:rsidR="001525DF" w:rsidRPr="001525DF" w:rsidRDefault="001525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525DF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исследование    3 D интеллектуального интерфейса для </w:t>
            </w:r>
            <w:r w:rsidRPr="001525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робототехнических автоматизированных систем.</w:t>
            </w:r>
          </w:p>
        </w:tc>
        <w:tc>
          <w:tcPr>
            <w:tcW w:w="2154" w:type="dxa"/>
          </w:tcPr>
          <w:p w14:paraId="10446308" w14:textId="0243F30A" w:rsidR="001525DF" w:rsidRPr="001525DF" w:rsidRDefault="0041268F" w:rsidP="0041268F">
            <w:pPr>
              <w:pStyle w:val="ConsPlusNormal"/>
              <w:rPr>
                <w:rStyle w:val="a3"/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1268F">
              <w:rPr>
                <w:rStyle w:val="a3"/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АААА-А19-119040590012-4</w:t>
            </w:r>
          </w:p>
        </w:tc>
      </w:tr>
      <w:tr w:rsidR="001525DF" w:rsidRPr="001525DF" w14:paraId="71ABC56F" w14:textId="77777777" w:rsidTr="001525DF">
        <w:tc>
          <w:tcPr>
            <w:tcW w:w="3261" w:type="dxa"/>
          </w:tcPr>
          <w:p w14:paraId="1C8B97C3" w14:textId="151EB2BC" w:rsidR="001525DF" w:rsidRPr="001525DF" w:rsidRDefault="001525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</w:t>
            </w:r>
          </w:p>
        </w:tc>
        <w:tc>
          <w:tcPr>
            <w:tcW w:w="2126" w:type="dxa"/>
          </w:tcPr>
          <w:p w14:paraId="3249E3DD" w14:textId="29B0186E" w:rsidR="001525DF" w:rsidRPr="001525DF" w:rsidRDefault="001323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984" w:type="dxa"/>
          </w:tcPr>
          <w:p w14:paraId="57B76ED3" w14:textId="533CE021" w:rsidR="001525DF" w:rsidRPr="001525DF" w:rsidRDefault="001525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525DF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поставка контроллера </w:t>
            </w:r>
            <w:proofErr w:type="gramStart"/>
            <w:r w:rsidRPr="001525DF">
              <w:rPr>
                <w:rFonts w:ascii="Times New Roman" w:hAnsi="Times New Roman" w:cs="Times New Roman"/>
                <w:sz w:val="28"/>
                <w:szCs w:val="28"/>
              </w:rPr>
              <w:t>для  телекоммуникационного</w:t>
            </w:r>
            <w:proofErr w:type="gramEnd"/>
            <w:r w:rsidRPr="001525DF">
              <w:rPr>
                <w:rFonts w:ascii="Times New Roman" w:hAnsi="Times New Roman" w:cs="Times New Roman"/>
                <w:sz w:val="28"/>
                <w:szCs w:val="28"/>
              </w:rPr>
              <w:t xml:space="preserve"> компактного узла доступа. Договор №05-6 1/19 от 01.02.2019г</w:t>
            </w:r>
          </w:p>
        </w:tc>
        <w:tc>
          <w:tcPr>
            <w:tcW w:w="2154" w:type="dxa"/>
          </w:tcPr>
          <w:p w14:paraId="332370D1" w14:textId="5F674001" w:rsidR="001525DF" w:rsidRPr="001525DF" w:rsidRDefault="001525DF">
            <w:pPr>
              <w:pStyle w:val="ConsPlusNormal"/>
              <w:rPr>
                <w:rStyle w:val="a3"/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525DF" w:rsidRPr="001525DF" w14:paraId="2B087757" w14:textId="77777777" w:rsidTr="001525DF">
        <w:tc>
          <w:tcPr>
            <w:tcW w:w="3261" w:type="dxa"/>
          </w:tcPr>
          <w:p w14:paraId="65C22669" w14:textId="14D90635" w:rsidR="001525DF" w:rsidRPr="001525DF" w:rsidRDefault="001525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НИР</w:t>
            </w:r>
          </w:p>
        </w:tc>
        <w:tc>
          <w:tcPr>
            <w:tcW w:w="2126" w:type="dxa"/>
          </w:tcPr>
          <w:p w14:paraId="64488A58" w14:textId="30F00975" w:rsidR="001525DF" w:rsidRPr="001525DF" w:rsidRDefault="001525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525DF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984" w:type="dxa"/>
          </w:tcPr>
          <w:p w14:paraId="4DF04A01" w14:textId="407DFB68" w:rsidR="001525DF" w:rsidRPr="001525DF" w:rsidRDefault="001525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525DF">
              <w:rPr>
                <w:rFonts w:ascii="Times New Roman" w:hAnsi="Times New Roman" w:cs="Times New Roman"/>
                <w:sz w:val="28"/>
                <w:szCs w:val="28"/>
              </w:rPr>
              <w:t>Разработка и исследование универсальных блоков управления для многофункциональных автоматизированных систем.</w:t>
            </w:r>
          </w:p>
        </w:tc>
        <w:tc>
          <w:tcPr>
            <w:tcW w:w="2154" w:type="dxa"/>
          </w:tcPr>
          <w:p w14:paraId="1653E1C1" w14:textId="6CEBDB97" w:rsidR="001525DF" w:rsidRPr="001525DF" w:rsidRDefault="0041268F">
            <w:pPr>
              <w:pStyle w:val="ConsPlusNormal"/>
              <w:rPr>
                <w:rStyle w:val="a3"/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1268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AAAA-A18-118041090008-0</w:t>
            </w:r>
          </w:p>
        </w:tc>
      </w:tr>
    </w:tbl>
    <w:p w14:paraId="3DBB464D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484C54C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(не более 5 научно-исследовательских работ)</w:t>
      </w:r>
    </w:p>
    <w:p w14:paraId="0491DFD6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2126"/>
        <w:gridCol w:w="1979"/>
        <w:gridCol w:w="2154"/>
      </w:tblGrid>
      <w:tr w:rsidR="003F1F27" w:rsidRPr="003F1F27" w14:paraId="3C1195A8" w14:textId="77777777" w:rsidTr="002D3F4D">
        <w:tc>
          <w:tcPr>
            <w:tcW w:w="3323" w:type="dxa"/>
          </w:tcPr>
          <w:p w14:paraId="6B44C571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Подготовленные аналитические материалы в интересах и по заказам органов государственной власти</w:t>
            </w:r>
          </w:p>
        </w:tc>
        <w:tc>
          <w:tcPr>
            <w:tcW w:w="2126" w:type="dxa"/>
          </w:tcPr>
          <w:p w14:paraId="485782CD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Год подготовки</w:t>
            </w:r>
          </w:p>
        </w:tc>
        <w:tc>
          <w:tcPr>
            <w:tcW w:w="1979" w:type="dxa"/>
          </w:tcPr>
          <w:p w14:paraId="6041CAF6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54" w:type="dxa"/>
          </w:tcPr>
          <w:p w14:paraId="57142D10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Заказчик</w:t>
            </w:r>
          </w:p>
        </w:tc>
      </w:tr>
      <w:tr w:rsidR="003F1F27" w:rsidRPr="003F1F27" w14:paraId="3E48775A" w14:textId="77777777" w:rsidTr="002D3F4D">
        <w:tc>
          <w:tcPr>
            <w:tcW w:w="3323" w:type="dxa"/>
          </w:tcPr>
          <w:p w14:paraId="09A71584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9F1275E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14:paraId="638026C0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65B7947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300" w:rsidRPr="003F1F27" w14:paraId="076084F6" w14:textId="77777777" w:rsidTr="002D3F4D">
        <w:tc>
          <w:tcPr>
            <w:tcW w:w="3323" w:type="dxa"/>
          </w:tcPr>
          <w:p w14:paraId="535F943E" w14:textId="77777777" w:rsidR="00BC6300" w:rsidRPr="003F1F27" w:rsidRDefault="00BC63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14C6F6FA" w14:textId="77777777" w:rsidR="00BC6300" w:rsidRPr="003F1F27" w:rsidRDefault="00BC63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14:paraId="2FFD903D" w14:textId="77777777" w:rsidR="00BC6300" w:rsidRPr="003F1F27" w:rsidRDefault="00BC63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14:paraId="2D934F93" w14:textId="77777777" w:rsidR="00BC6300" w:rsidRPr="003F1F27" w:rsidRDefault="00BC63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300" w:rsidRPr="003F1F27" w14:paraId="6D49697D" w14:textId="77777777" w:rsidTr="002D3F4D">
        <w:tc>
          <w:tcPr>
            <w:tcW w:w="3323" w:type="dxa"/>
          </w:tcPr>
          <w:p w14:paraId="1CD97A95" w14:textId="77777777" w:rsidR="00BC6300" w:rsidRPr="003F1F27" w:rsidRDefault="00BC63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E4055DB" w14:textId="77777777" w:rsidR="00BC6300" w:rsidRPr="003F1F27" w:rsidRDefault="00BC63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14:paraId="652AA772" w14:textId="77777777" w:rsidR="00BC6300" w:rsidRPr="003F1F27" w:rsidRDefault="00BC63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066A80B" w14:textId="77777777" w:rsidR="00BC6300" w:rsidRPr="003F1F27" w:rsidRDefault="00BC63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300" w:rsidRPr="003F1F27" w14:paraId="20B3E88D" w14:textId="77777777" w:rsidTr="002D3F4D">
        <w:tc>
          <w:tcPr>
            <w:tcW w:w="3323" w:type="dxa"/>
          </w:tcPr>
          <w:p w14:paraId="2D285538" w14:textId="77777777" w:rsidR="00BC6300" w:rsidRPr="003F1F27" w:rsidRDefault="00BC63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F5A04F4" w14:textId="77777777" w:rsidR="00BC6300" w:rsidRPr="003F1F27" w:rsidRDefault="00BC63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14:paraId="3B7D0D03" w14:textId="77777777" w:rsidR="00BC6300" w:rsidRPr="003F1F27" w:rsidRDefault="00BC63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768F60B" w14:textId="77777777" w:rsidR="00BC6300" w:rsidRPr="003F1F27" w:rsidRDefault="00BC63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300" w:rsidRPr="003F1F27" w14:paraId="495CDBBE" w14:textId="77777777" w:rsidTr="002D3F4D">
        <w:tc>
          <w:tcPr>
            <w:tcW w:w="3323" w:type="dxa"/>
          </w:tcPr>
          <w:p w14:paraId="30ED39EC" w14:textId="77777777" w:rsidR="00BC6300" w:rsidRPr="003F1F27" w:rsidRDefault="00BC63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17D3DE44" w14:textId="77777777" w:rsidR="00BC6300" w:rsidRPr="003F1F27" w:rsidRDefault="00BC63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14:paraId="36028DC7" w14:textId="77777777" w:rsidR="00BC6300" w:rsidRPr="003F1F27" w:rsidRDefault="00BC63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B05D22D" w14:textId="77777777" w:rsidR="00BC6300" w:rsidRPr="003F1F27" w:rsidRDefault="00BC63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D179A5F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D8A372F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(не более 10 материалов)</w:t>
      </w:r>
    </w:p>
    <w:p w14:paraId="0A73C58B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2126"/>
        <w:gridCol w:w="1979"/>
        <w:gridCol w:w="2154"/>
      </w:tblGrid>
      <w:tr w:rsidR="003F1F27" w:rsidRPr="003F1F27" w14:paraId="31821992" w14:textId="77777777" w:rsidTr="002D3F4D">
        <w:tc>
          <w:tcPr>
            <w:tcW w:w="3323" w:type="dxa"/>
          </w:tcPr>
          <w:p w14:paraId="166E1335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Доклады по тематике исследования на российских и международных научных (научно-практических) семинарах и конференциях</w:t>
            </w:r>
          </w:p>
        </w:tc>
        <w:tc>
          <w:tcPr>
            <w:tcW w:w="2126" w:type="dxa"/>
          </w:tcPr>
          <w:p w14:paraId="17E38417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Дата, место проведения и название конференции (семинара)</w:t>
            </w:r>
          </w:p>
        </w:tc>
        <w:tc>
          <w:tcPr>
            <w:tcW w:w="1979" w:type="dxa"/>
          </w:tcPr>
          <w:p w14:paraId="0E4F23CD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Наименование и статус (пленарный, секционный) доклада</w:t>
            </w:r>
          </w:p>
        </w:tc>
        <w:tc>
          <w:tcPr>
            <w:tcW w:w="2154" w:type="dxa"/>
          </w:tcPr>
          <w:p w14:paraId="0D1D20DB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Докладчик</w:t>
            </w:r>
          </w:p>
        </w:tc>
      </w:tr>
      <w:tr w:rsidR="007D3632" w:rsidRPr="003F1F27" w14:paraId="760ADDCC" w14:textId="77777777" w:rsidTr="002D3F4D">
        <w:tc>
          <w:tcPr>
            <w:tcW w:w="3323" w:type="dxa"/>
          </w:tcPr>
          <w:p w14:paraId="671BCFBA" w14:textId="61B45AD0" w:rsidR="007D3632" w:rsidRPr="003F1F27" w:rsidRDefault="007D3632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579B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Современные проблемы телекоммуникаций: Российская научно-техническая конференция: материалы конференции </w:t>
            </w:r>
          </w:p>
        </w:tc>
        <w:tc>
          <w:tcPr>
            <w:tcW w:w="2126" w:type="dxa"/>
          </w:tcPr>
          <w:p w14:paraId="30FCFCAC" w14:textId="5F0CB574" w:rsidR="007D3632" w:rsidRPr="003F1F27" w:rsidRDefault="007D3632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г., Новосибирск,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СибГУТИ</w:t>
            </w:r>
            <w:proofErr w:type="spellEnd"/>
          </w:p>
        </w:tc>
        <w:tc>
          <w:tcPr>
            <w:tcW w:w="1979" w:type="dxa"/>
          </w:tcPr>
          <w:p w14:paraId="74760DC0" w14:textId="0599FF75" w:rsidR="007D3632" w:rsidRPr="003F1F27" w:rsidRDefault="007D3632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579B">
              <w:rPr>
                <w:rFonts w:ascii="Times New Roman" w:hAnsi="Times New Roman" w:cs="Times New Roman"/>
                <w:sz w:val="28"/>
                <w:szCs w:val="28"/>
              </w:rPr>
              <w:t>Системы компьютерного зрения 2</w:t>
            </w:r>
            <w:r w:rsidRPr="00D457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D4579B">
              <w:rPr>
                <w:rFonts w:ascii="Times New Roman" w:hAnsi="Times New Roman" w:cs="Times New Roman"/>
                <w:sz w:val="28"/>
                <w:szCs w:val="28"/>
              </w:rPr>
              <w:t xml:space="preserve"> и 3</w:t>
            </w:r>
            <w:r w:rsidRPr="00D457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D4579B">
              <w:rPr>
                <w:rFonts w:ascii="Times New Roman" w:hAnsi="Times New Roman" w:cs="Times New Roman"/>
                <w:sz w:val="28"/>
                <w:szCs w:val="28"/>
              </w:rPr>
              <w:t xml:space="preserve"> для интерфейса. </w:t>
            </w:r>
          </w:p>
        </w:tc>
        <w:tc>
          <w:tcPr>
            <w:tcW w:w="2154" w:type="dxa"/>
          </w:tcPr>
          <w:p w14:paraId="6FFA7296" w14:textId="48DA2357" w:rsidR="007D3632" w:rsidRPr="003F1F27" w:rsidRDefault="007D3632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579B">
              <w:rPr>
                <w:rFonts w:ascii="Times New Roman" w:hAnsi="Times New Roman" w:cs="Times New Roman"/>
                <w:sz w:val="28"/>
                <w:szCs w:val="28"/>
              </w:rPr>
              <w:t>Забелин Л.Ю.</w:t>
            </w:r>
          </w:p>
        </w:tc>
      </w:tr>
      <w:tr w:rsidR="007D3632" w:rsidRPr="003F1F27" w14:paraId="19364A12" w14:textId="77777777" w:rsidTr="002D3F4D">
        <w:tc>
          <w:tcPr>
            <w:tcW w:w="3323" w:type="dxa"/>
          </w:tcPr>
          <w:p w14:paraId="1BF72FFB" w14:textId="02DD9145" w:rsidR="007D3632" w:rsidRPr="00D4579B" w:rsidRDefault="00BC6300" w:rsidP="00781A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6300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Международный форум. Цифровые технологии в инженерном образовании: новые тренды опыт внедрения. </w:t>
            </w:r>
          </w:p>
        </w:tc>
        <w:tc>
          <w:tcPr>
            <w:tcW w:w="2126" w:type="dxa"/>
          </w:tcPr>
          <w:p w14:paraId="74F882D4" w14:textId="75E7C4BF" w:rsidR="007D3632" w:rsidRDefault="00781A5A" w:rsidP="00781A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6300">
              <w:rPr>
                <w:rFonts w:ascii="Times New Roman" w:hAnsi="Times New Roman" w:cs="Times New Roman"/>
                <w:sz w:val="28"/>
                <w:szCs w:val="28"/>
              </w:rPr>
              <w:t>(Москва, 28-29 ноября 2019 г): сборник трудов / Московский государственный технический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ниверситет имени  Н.Э. Баумана</w:t>
            </w:r>
          </w:p>
        </w:tc>
        <w:tc>
          <w:tcPr>
            <w:tcW w:w="1979" w:type="dxa"/>
          </w:tcPr>
          <w:p w14:paraId="7CBFE643" w14:textId="45C445C8" w:rsidR="007D3632" w:rsidRPr="00D4579B" w:rsidRDefault="00BC6300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6300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информационно-образовательного пространства в вузе на основе технологий смешанной реальности и искусственного интеллекта.  </w:t>
            </w:r>
          </w:p>
        </w:tc>
        <w:tc>
          <w:tcPr>
            <w:tcW w:w="2154" w:type="dxa"/>
          </w:tcPr>
          <w:p w14:paraId="68F1A43B" w14:textId="38315909" w:rsidR="007D3632" w:rsidRPr="00D4579B" w:rsidRDefault="00BC6300" w:rsidP="00BC63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Забелин Л. Ю.</w:t>
            </w:r>
          </w:p>
        </w:tc>
      </w:tr>
      <w:tr w:rsidR="007D3632" w:rsidRPr="003F1F27" w14:paraId="38D5ADA7" w14:textId="77777777" w:rsidTr="002D3F4D">
        <w:tc>
          <w:tcPr>
            <w:tcW w:w="3323" w:type="dxa"/>
          </w:tcPr>
          <w:p w14:paraId="049E38E7" w14:textId="6216E73E" w:rsidR="007D3632" w:rsidRPr="00D4579B" w:rsidRDefault="00781A5A" w:rsidP="00781A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81A5A">
              <w:rPr>
                <w:rFonts w:ascii="Times New Roman" w:hAnsi="Times New Roman" w:cs="Times New Roman"/>
                <w:sz w:val="28"/>
                <w:szCs w:val="28"/>
              </w:rPr>
              <w:t>Инновации и научно-техническое творчество молодежи: Российская научно-техническая 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ференция: материалы конференции.</w:t>
            </w:r>
            <w:r w:rsidRPr="0078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14:paraId="44F995D6" w14:textId="02296745" w:rsidR="007D3632" w:rsidRDefault="00781A5A" w:rsidP="00781A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1A5A">
              <w:rPr>
                <w:rFonts w:ascii="Times New Roman" w:hAnsi="Times New Roman" w:cs="Times New Roman"/>
                <w:sz w:val="28"/>
                <w:szCs w:val="28"/>
              </w:rPr>
              <w:t>Сиб</w:t>
            </w:r>
            <w:proofErr w:type="spellEnd"/>
            <w:r w:rsidRPr="00781A5A">
              <w:rPr>
                <w:rFonts w:ascii="Times New Roman" w:hAnsi="Times New Roman" w:cs="Times New Roman"/>
                <w:sz w:val="28"/>
                <w:szCs w:val="28"/>
              </w:rPr>
              <w:t>. гос. ун-т телекоммуникаций и информатики. Новосибирск, 2019.</w:t>
            </w:r>
          </w:p>
        </w:tc>
        <w:tc>
          <w:tcPr>
            <w:tcW w:w="1979" w:type="dxa"/>
          </w:tcPr>
          <w:p w14:paraId="35F61B1E" w14:textId="65BB0BBF" w:rsidR="007D3632" w:rsidRPr="00D4579B" w:rsidRDefault="00781A5A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81A5A">
              <w:rPr>
                <w:rFonts w:ascii="Times New Roman" w:hAnsi="Times New Roman" w:cs="Times New Roman"/>
                <w:sz w:val="28"/>
                <w:szCs w:val="28"/>
              </w:rPr>
              <w:t>3D интеллектуальный интерфейс для робототехнических систем.</w:t>
            </w:r>
          </w:p>
        </w:tc>
        <w:tc>
          <w:tcPr>
            <w:tcW w:w="2154" w:type="dxa"/>
          </w:tcPr>
          <w:p w14:paraId="3D7B28B6" w14:textId="727CD7C7" w:rsidR="007D3632" w:rsidRPr="00D4579B" w:rsidRDefault="00781A5A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81A5A">
              <w:rPr>
                <w:rFonts w:ascii="Times New Roman" w:hAnsi="Times New Roman" w:cs="Times New Roman"/>
                <w:sz w:val="28"/>
                <w:szCs w:val="28"/>
              </w:rPr>
              <w:t>Забелин Л.Ю.</w:t>
            </w:r>
          </w:p>
        </w:tc>
      </w:tr>
      <w:tr w:rsidR="007D3632" w:rsidRPr="003F1F27" w14:paraId="2CA8A59A" w14:textId="77777777" w:rsidTr="002D3F4D">
        <w:tc>
          <w:tcPr>
            <w:tcW w:w="3323" w:type="dxa"/>
          </w:tcPr>
          <w:p w14:paraId="7873A9D8" w14:textId="77777777" w:rsidR="007D3632" w:rsidRPr="00D4579B" w:rsidRDefault="007D3632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0847BCEE" w14:textId="77777777" w:rsidR="007D3632" w:rsidRDefault="007D3632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14:paraId="4327BADF" w14:textId="77777777" w:rsidR="007D3632" w:rsidRPr="00D4579B" w:rsidRDefault="007D3632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14:paraId="6638D0A1" w14:textId="77777777" w:rsidR="007D3632" w:rsidRPr="00D4579B" w:rsidRDefault="007D3632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632" w:rsidRPr="003F1F27" w14:paraId="6FAE7CBD" w14:textId="77777777" w:rsidTr="002D3F4D">
        <w:tc>
          <w:tcPr>
            <w:tcW w:w="3323" w:type="dxa"/>
          </w:tcPr>
          <w:p w14:paraId="4578D6B7" w14:textId="77777777" w:rsidR="007D3632" w:rsidRPr="00D4579B" w:rsidRDefault="007D3632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7D202AC" w14:textId="77777777" w:rsidR="007D3632" w:rsidRDefault="007D3632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14:paraId="5EBD524E" w14:textId="77777777" w:rsidR="007D3632" w:rsidRPr="00D4579B" w:rsidRDefault="007D3632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14:paraId="200B61AA" w14:textId="77777777" w:rsidR="007D3632" w:rsidRPr="00D4579B" w:rsidRDefault="007D3632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632" w:rsidRPr="003F1F27" w14:paraId="26973CA6" w14:textId="77777777" w:rsidTr="002D3F4D">
        <w:tc>
          <w:tcPr>
            <w:tcW w:w="3323" w:type="dxa"/>
          </w:tcPr>
          <w:p w14:paraId="13F45187" w14:textId="77777777" w:rsidR="007D3632" w:rsidRPr="00D4579B" w:rsidRDefault="007D3632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1EE86D0E" w14:textId="77777777" w:rsidR="007D3632" w:rsidRDefault="007D3632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14:paraId="55AC70BA" w14:textId="77777777" w:rsidR="007D3632" w:rsidRPr="00D4579B" w:rsidRDefault="007D3632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14:paraId="536D63B7" w14:textId="77777777" w:rsidR="007D3632" w:rsidRPr="00D4579B" w:rsidRDefault="007D3632" w:rsidP="007D36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9EBDE50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8BC58A4" w14:textId="7BD1BF18" w:rsid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(не более 5 докладов)</w:t>
      </w:r>
    </w:p>
    <w:p w14:paraId="389CE871" w14:textId="768E001A" w:rsidR="00F864F0" w:rsidRDefault="00F864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0A6E978" w14:textId="77777777" w:rsidR="00F864F0" w:rsidRPr="003F1F27" w:rsidRDefault="00F864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CA13A2F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2551"/>
        <w:gridCol w:w="2693"/>
        <w:gridCol w:w="2778"/>
      </w:tblGrid>
      <w:tr w:rsidR="003F1F27" w:rsidRPr="003F1F27" w14:paraId="707EA00B" w14:textId="77777777" w:rsidTr="00C47DB0">
        <w:tc>
          <w:tcPr>
            <w:tcW w:w="1622" w:type="dxa"/>
          </w:tcPr>
          <w:p w14:paraId="1041F62B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Виды РИД</w:t>
            </w:r>
          </w:p>
        </w:tc>
        <w:tc>
          <w:tcPr>
            <w:tcW w:w="2551" w:type="dxa"/>
          </w:tcPr>
          <w:p w14:paraId="4D8D81F9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Дата подачи заявки или выдачи патента, свидетельства</w:t>
            </w:r>
          </w:p>
        </w:tc>
        <w:tc>
          <w:tcPr>
            <w:tcW w:w="2693" w:type="dxa"/>
          </w:tcPr>
          <w:p w14:paraId="48C009B2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Наименование РИД</w:t>
            </w:r>
          </w:p>
        </w:tc>
        <w:tc>
          <w:tcPr>
            <w:tcW w:w="2778" w:type="dxa"/>
          </w:tcPr>
          <w:p w14:paraId="0A40BC25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Номер государственной регистрации РИД</w:t>
            </w:r>
          </w:p>
        </w:tc>
      </w:tr>
      <w:tr w:rsidR="00C47DB0" w:rsidRPr="003F1F27" w14:paraId="47E6D82E" w14:textId="77777777" w:rsidTr="00C47DB0">
        <w:tc>
          <w:tcPr>
            <w:tcW w:w="1622" w:type="dxa"/>
          </w:tcPr>
          <w:p w14:paraId="44CEC693" w14:textId="27DD8F3C" w:rsidR="00C47DB0" w:rsidRPr="003F1F27" w:rsidRDefault="00D40DA5" w:rsidP="00C47D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Патент</w:t>
            </w:r>
          </w:p>
        </w:tc>
        <w:tc>
          <w:tcPr>
            <w:tcW w:w="2551" w:type="dxa"/>
          </w:tcPr>
          <w:p w14:paraId="4BA4C38D" w14:textId="6EF183DE" w:rsidR="00C47DB0" w:rsidRPr="003F1F27" w:rsidRDefault="00C47DB0" w:rsidP="00C47D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150F">
              <w:rPr>
                <w:rFonts w:ascii="Times New Roman" w:hAnsi="Times New Roman" w:cs="Times New Roman"/>
                <w:sz w:val="28"/>
                <w:szCs w:val="28"/>
              </w:rPr>
              <w:t>01.07.2019г.</w:t>
            </w:r>
          </w:p>
        </w:tc>
        <w:tc>
          <w:tcPr>
            <w:tcW w:w="2693" w:type="dxa"/>
          </w:tcPr>
          <w:p w14:paraId="0AEEE360" w14:textId="425CD8A1" w:rsidR="00C47DB0" w:rsidRPr="003F1F27" w:rsidRDefault="00C47DB0" w:rsidP="00C47D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Операторный универсальный интеллектуальный 3-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интерфейс</w:t>
            </w:r>
          </w:p>
        </w:tc>
        <w:tc>
          <w:tcPr>
            <w:tcW w:w="2778" w:type="dxa"/>
          </w:tcPr>
          <w:p w14:paraId="668C5451" w14:textId="77777777" w:rsidR="00893575" w:rsidRDefault="00893575" w:rsidP="00C47D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Патент РФ</w:t>
            </w:r>
          </w:p>
          <w:p w14:paraId="0995839D" w14:textId="0E8384DA" w:rsidR="00C47DB0" w:rsidRPr="003F1F27" w:rsidRDefault="00C47DB0" w:rsidP="00C47D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150F">
              <w:rPr>
                <w:rFonts w:ascii="Times New Roman" w:hAnsi="Times New Roman" w:cs="Times New Roman"/>
                <w:sz w:val="28"/>
                <w:szCs w:val="28"/>
              </w:rPr>
              <w:t>№ 2693197</w:t>
            </w:r>
          </w:p>
        </w:tc>
      </w:tr>
    </w:tbl>
    <w:p w14:paraId="7E0034C0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8F493FF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(не более 10 РИД)</w:t>
      </w:r>
    </w:p>
    <w:p w14:paraId="09DE8D5C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1644"/>
        <w:gridCol w:w="2098"/>
        <w:gridCol w:w="3912"/>
      </w:tblGrid>
      <w:tr w:rsidR="003F1F27" w:rsidRPr="003F1F27" w14:paraId="239E79A2" w14:textId="77777777" w:rsidTr="002D3F4D">
        <w:tc>
          <w:tcPr>
            <w:tcW w:w="2047" w:type="dxa"/>
          </w:tcPr>
          <w:p w14:paraId="39E1AF3B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Защищенные диссертации (кандидатские, докторские)</w:t>
            </w:r>
          </w:p>
        </w:tc>
        <w:tc>
          <w:tcPr>
            <w:tcW w:w="1644" w:type="dxa"/>
          </w:tcPr>
          <w:p w14:paraId="220C35BD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Дата защиты</w:t>
            </w:r>
          </w:p>
        </w:tc>
        <w:tc>
          <w:tcPr>
            <w:tcW w:w="2098" w:type="dxa"/>
          </w:tcPr>
          <w:p w14:paraId="49765C31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Наименование диссертации</w:t>
            </w:r>
          </w:p>
        </w:tc>
        <w:tc>
          <w:tcPr>
            <w:tcW w:w="3912" w:type="dxa"/>
          </w:tcPr>
          <w:p w14:paraId="5CBB970B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Номер государственного учета реферативно-библиографических сведений о защищенной диссертации на соискание ученой степени в ЕГИСУ НИОКТР</w:t>
            </w:r>
          </w:p>
        </w:tc>
      </w:tr>
    </w:tbl>
    <w:p w14:paraId="239C065F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3AD1E4A" w14:textId="77777777" w:rsidR="003F1F27" w:rsidRPr="003F1F27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1F27">
        <w:rPr>
          <w:rFonts w:ascii="Times New Roman" w:hAnsi="Times New Roman" w:cs="Times New Roman"/>
          <w:sz w:val="28"/>
          <w:szCs w:val="28"/>
        </w:rPr>
        <w:t>Экспериментальные разработки</w:t>
      </w:r>
    </w:p>
    <w:p w14:paraId="136FC411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4988"/>
        <w:gridCol w:w="1675"/>
        <w:gridCol w:w="1275"/>
      </w:tblGrid>
      <w:tr w:rsidR="003F1F27" w:rsidRPr="003F1F27" w14:paraId="7CDC8691" w14:textId="77777777" w:rsidTr="002D3F4D">
        <w:tc>
          <w:tcPr>
            <w:tcW w:w="1763" w:type="dxa"/>
          </w:tcPr>
          <w:p w14:paraId="41C18915" w14:textId="77777777" w:rsidR="003F1F27" w:rsidRPr="003F1F27" w:rsidRDefault="003F1F27" w:rsidP="002D3F4D">
            <w:pPr>
              <w:pStyle w:val="ConsPlusNormal"/>
              <w:ind w:right="-2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Наименование разработки</w:t>
            </w:r>
          </w:p>
        </w:tc>
        <w:tc>
          <w:tcPr>
            <w:tcW w:w="4988" w:type="dxa"/>
          </w:tcPr>
          <w:p w14:paraId="38B4BA5A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Научно-технический результат</w:t>
            </w:r>
          </w:p>
        </w:tc>
        <w:tc>
          <w:tcPr>
            <w:tcW w:w="1675" w:type="dxa"/>
          </w:tcPr>
          <w:p w14:paraId="085DF2BA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Указывается любой знак в соответствующем квадрате или нескольких квадратах</w:t>
            </w:r>
          </w:p>
        </w:tc>
        <w:tc>
          <w:tcPr>
            <w:tcW w:w="1275" w:type="dxa"/>
          </w:tcPr>
          <w:p w14:paraId="17358FDB" w14:textId="77777777" w:rsidR="003F1F27" w:rsidRPr="003F1F27" w:rsidRDefault="003F1F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Уровень готовности технологий</w:t>
            </w:r>
          </w:p>
        </w:tc>
      </w:tr>
      <w:tr w:rsidR="003F1F27" w:rsidRPr="003F1F27" w14:paraId="1A4024EE" w14:textId="77777777" w:rsidTr="002D3F4D">
        <w:tc>
          <w:tcPr>
            <w:tcW w:w="1763" w:type="dxa"/>
            <w:vMerge w:val="restart"/>
          </w:tcPr>
          <w:p w14:paraId="332369DA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70A0AFBA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Конструкторская документация, программное обеспечение</w:t>
            </w:r>
          </w:p>
        </w:tc>
        <w:tc>
          <w:tcPr>
            <w:tcW w:w="1675" w:type="dxa"/>
          </w:tcPr>
          <w:p w14:paraId="5F82631C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282122C8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F27" w:rsidRPr="003F1F27" w14:paraId="386EE4E6" w14:textId="77777777" w:rsidTr="002D3F4D">
        <w:tc>
          <w:tcPr>
            <w:tcW w:w="1763" w:type="dxa"/>
            <w:vMerge/>
          </w:tcPr>
          <w:p w14:paraId="29D582DF" w14:textId="77777777" w:rsidR="003F1F27" w:rsidRPr="003F1F27" w:rsidRDefault="003F1F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7F0A78A1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Экспериментальные образцы (техники, изделий)</w:t>
            </w:r>
          </w:p>
        </w:tc>
        <w:tc>
          <w:tcPr>
            <w:tcW w:w="1675" w:type="dxa"/>
          </w:tcPr>
          <w:p w14:paraId="4FC2AD9A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7A8AC32F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F27" w:rsidRPr="003F1F27" w14:paraId="50AE6933" w14:textId="77777777" w:rsidTr="002D3F4D">
        <w:tc>
          <w:tcPr>
            <w:tcW w:w="1763" w:type="dxa"/>
            <w:vMerge/>
          </w:tcPr>
          <w:p w14:paraId="11502B17" w14:textId="77777777" w:rsidR="003F1F27" w:rsidRPr="003F1F27" w:rsidRDefault="003F1F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4B91DB89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Технологии профилактики, диагностики, лечения и реабилитации</w:t>
            </w:r>
          </w:p>
        </w:tc>
        <w:tc>
          <w:tcPr>
            <w:tcW w:w="1675" w:type="dxa"/>
          </w:tcPr>
          <w:p w14:paraId="359FE9DE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52DBADFB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F27" w:rsidRPr="003F1F27" w14:paraId="01CC4321" w14:textId="77777777" w:rsidTr="002D3F4D">
        <w:tc>
          <w:tcPr>
            <w:tcW w:w="1763" w:type="dxa"/>
            <w:vMerge/>
          </w:tcPr>
          <w:p w14:paraId="4E069C66" w14:textId="77777777" w:rsidR="003F1F27" w:rsidRPr="003F1F27" w:rsidRDefault="003F1F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6EAACAD8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Лабораторные и технологические регламенты, документация</w:t>
            </w:r>
          </w:p>
        </w:tc>
        <w:tc>
          <w:tcPr>
            <w:tcW w:w="1675" w:type="dxa"/>
          </w:tcPr>
          <w:p w14:paraId="2934BFD9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7B0B994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F27" w:rsidRPr="003F1F27" w14:paraId="697D9DCB" w14:textId="77777777" w:rsidTr="002D3F4D">
        <w:tc>
          <w:tcPr>
            <w:tcW w:w="1763" w:type="dxa"/>
            <w:vMerge/>
          </w:tcPr>
          <w:p w14:paraId="1437ECBB" w14:textId="77777777" w:rsidR="003F1F27" w:rsidRPr="003F1F27" w:rsidRDefault="003F1F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40818E10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Приемы и способы изготовления новых изделий, материалов, веществ</w:t>
            </w:r>
          </w:p>
        </w:tc>
        <w:tc>
          <w:tcPr>
            <w:tcW w:w="1675" w:type="dxa"/>
          </w:tcPr>
          <w:p w14:paraId="4533DB45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716FCFA3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F27" w:rsidRPr="003F1F27" w14:paraId="1636E657" w14:textId="77777777" w:rsidTr="002D3F4D">
        <w:tc>
          <w:tcPr>
            <w:tcW w:w="1763" w:type="dxa"/>
            <w:vMerge/>
          </w:tcPr>
          <w:p w14:paraId="131B5F13" w14:textId="77777777" w:rsidR="003F1F27" w:rsidRPr="003F1F27" w:rsidRDefault="003F1F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1C1B05B7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Патентование технических решений</w:t>
            </w:r>
          </w:p>
        </w:tc>
        <w:tc>
          <w:tcPr>
            <w:tcW w:w="1675" w:type="dxa"/>
          </w:tcPr>
          <w:p w14:paraId="53B6FE98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2E51E124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F27" w:rsidRPr="003F1F27" w14:paraId="40F27C82" w14:textId="77777777" w:rsidTr="002D3F4D">
        <w:tc>
          <w:tcPr>
            <w:tcW w:w="1763" w:type="dxa"/>
            <w:vMerge/>
          </w:tcPr>
          <w:p w14:paraId="532F5D4A" w14:textId="77777777" w:rsidR="003F1F27" w:rsidRPr="003F1F27" w:rsidRDefault="003F1F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5B1AB6E0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Протоколы испытаний</w:t>
            </w:r>
          </w:p>
        </w:tc>
        <w:tc>
          <w:tcPr>
            <w:tcW w:w="1675" w:type="dxa"/>
          </w:tcPr>
          <w:p w14:paraId="2AE684CB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8813C48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F27" w:rsidRPr="003F1F27" w14:paraId="21148D9B" w14:textId="77777777" w:rsidTr="002D3F4D">
        <w:tc>
          <w:tcPr>
            <w:tcW w:w="1763" w:type="dxa"/>
            <w:vMerge/>
          </w:tcPr>
          <w:p w14:paraId="319F65B6" w14:textId="77777777" w:rsidR="003F1F27" w:rsidRPr="003F1F27" w:rsidRDefault="003F1F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4B0DD2D4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Корректировка документации</w:t>
            </w:r>
          </w:p>
        </w:tc>
        <w:tc>
          <w:tcPr>
            <w:tcW w:w="1675" w:type="dxa"/>
          </w:tcPr>
          <w:p w14:paraId="6C5DF571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B9DD580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F27" w:rsidRPr="003F1F27" w14:paraId="12B6B4A3" w14:textId="77777777" w:rsidTr="002D3F4D">
        <w:tc>
          <w:tcPr>
            <w:tcW w:w="1763" w:type="dxa"/>
            <w:vMerge/>
          </w:tcPr>
          <w:p w14:paraId="2C8941C3" w14:textId="77777777" w:rsidR="003F1F27" w:rsidRPr="003F1F27" w:rsidRDefault="003F1F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28AC9023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Рабочая конструкторская технологическая документация</w:t>
            </w:r>
          </w:p>
        </w:tc>
        <w:tc>
          <w:tcPr>
            <w:tcW w:w="1675" w:type="dxa"/>
          </w:tcPr>
          <w:p w14:paraId="7F224E53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223CE85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F27" w:rsidRPr="003F1F27" w14:paraId="4B98280B" w14:textId="77777777" w:rsidTr="002D3F4D">
        <w:tc>
          <w:tcPr>
            <w:tcW w:w="1763" w:type="dxa"/>
            <w:vMerge/>
          </w:tcPr>
          <w:p w14:paraId="063C8F69" w14:textId="77777777" w:rsidR="003F1F27" w:rsidRPr="003F1F27" w:rsidRDefault="003F1F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5C56597A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Опытные образцы</w:t>
            </w:r>
          </w:p>
        </w:tc>
        <w:tc>
          <w:tcPr>
            <w:tcW w:w="1675" w:type="dxa"/>
          </w:tcPr>
          <w:p w14:paraId="77B38F35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E89E80E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F27" w:rsidRPr="003F1F27" w14:paraId="19FCB1FF" w14:textId="77777777" w:rsidTr="002D3F4D">
        <w:tc>
          <w:tcPr>
            <w:tcW w:w="1763" w:type="dxa"/>
            <w:vMerge/>
          </w:tcPr>
          <w:p w14:paraId="2745085D" w14:textId="77777777" w:rsidR="003F1F27" w:rsidRPr="003F1F27" w:rsidRDefault="003F1F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1E5E8D83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Эксплуатационная документация</w:t>
            </w:r>
          </w:p>
        </w:tc>
        <w:tc>
          <w:tcPr>
            <w:tcW w:w="1675" w:type="dxa"/>
          </w:tcPr>
          <w:p w14:paraId="2C679722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1D1DC434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F27" w:rsidRPr="003F1F27" w14:paraId="2F2ECF7F" w14:textId="77777777" w:rsidTr="002D3F4D">
        <w:tc>
          <w:tcPr>
            <w:tcW w:w="1763" w:type="dxa"/>
            <w:vMerge/>
          </w:tcPr>
          <w:p w14:paraId="0E453278" w14:textId="77777777" w:rsidR="003F1F27" w:rsidRPr="003F1F27" w:rsidRDefault="003F1F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0FADED3A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Эскизная, технологическая и конструкторская документация</w:t>
            </w:r>
          </w:p>
        </w:tc>
        <w:tc>
          <w:tcPr>
            <w:tcW w:w="1675" w:type="dxa"/>
          </w:tcPr>
          <w:p w14:paraId="1E72966D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2D018A99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F27" w:rsidRPr="003F1F27" w14:paraId="3866F05C" w14:textId="77777777" w:rsidTr="002D3F4D">
        <w:tc>
          <w:tcPr>
            <w:tcW w:w="1763" w:type="dxa"/>
            <w:vMerge/>
          </w:tcPr>
          <w:p w14:paraId="31DB12A7" w14:textId="77777777" w:rsidR="003F1F27" w:rsidRPr="003F1F27" w:rsidRDefault="003F1F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3C677080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Рабочая конструкторская документация на серийный выпуск</w:t>
            </w:r>
          </w:p>
        </w:tc>
        <w:tc>
          <w:tcPr>
            <w:tcW w:w="1675" w:type="dxa"/>
          </w:tcPr>
          <w:p w14:paraId="6753C48D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13A83E33" w14:textId="77777777" w:rsidR="003F1F27" w:rsidRPr="003F1F27" w:rsidRDefault="003F1F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01FDE59" w14:textId="77777777" w:rsidR="003F1F27" w:rsidRPr="003F1F27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1A1EFDF" w14:textId="29D171A8" w:rsidR="003F1F27" w:rsidRPr="00781A5A" w:rsidRDefault="003F1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1A5A">
        <w:rPr>
          <w:rFonts w:ascii="Times New Roman" w:hAnsi="Times New Roman" w:cs="Times New Roman"/>
          <w:sz w:val="28"/>
          <w:szCs w:val="28"/>
        </w:rPr>
        <w:t>Планируемое  финансирование научной темы (в случае если указанные данные не</w:t>
      </w:r>
      <w:r w:rsidR="002D3F4D" w:rsidRPr="00781A5A">
        <w:rPr>
          <w:rFonts w:ascii="Times New Roman" w:hAnsi="Times New Roman" w:cs="Times New Roman"/>
          <w:sz w:val="28"/>
          <w:szCs w:val="28"/>
        </w:rPr>
        <w:t xml:space="preserve"> </w:t>
      </w:r>
      <w:r w:rsidRPr="00781A5A">
        <w:rPr>
          <w:rFonts w:ascii="Times New Roman" w:hAnsi="Times New Roman" w:cs="Times New Roman"/>
          <w:sz w:val="28"/>
          <w:szCs w:val="28"/>
        </w:rPr>
        <w:t>содержат сведения, составляющие государственную тайну)</w:t>
      </w:r>
      <w:r w:rsidR="002D3F4D" w:rsidRPr="00781A5A">
        <w:rPr>
          <w:rFonts w:ascii="Times New Roman" w:hAnsi="Times New Roman" w:cs="Times New Roman"/>
          <w:sz w:val="28"/>
          <w:szCs w:val="28"/>
        </w:rPr>
        <w:t xml:space="preserve"> </w:t>
      </w:r>
      <w:r w:rsidRPr="00781A5A">
        <w:rPr>
          <w:rFonts w:ascii="Times New Roman" w:hAnsi="Times New Roman" w:cs="Times New Roman"/>
          <w:sz w:val="28"/>
          <w:szCs w:val="28"/>
        </w:rPr>
        <w:t>Сведения носят информационный характер</w:t>
      </w:r>
      <w:r w:rsidR="00893575" w:rsidRPr="00781A5A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1764"/>
        <w:gridCol w:w="1701"/>
      </w:tblGrid>
      <w:tr w:rsidR="00F864F0" w:rsidRPr="003F1F27" w14:paraId="386330A6" w14:textId="77777777" w:rsidTr="002D3F4D">
        <w:tc>
          <w:tcPr>
            <w:tcW w:w="4535" w:type="dxa"/>
          </w:tcPr>
          <w:p w14:paraId="5D514260" w14:textId="77777777" w:rsidR="00F864F0" w:rsidRDefault="00F864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финансирование </w:t>
            </w:r>
          </w:p>
          <w:p w14:paraId="7C7C1B4B" w14:textId="5E577C87" w:rsidR="00F864F0" w:rsidRPr="003F1F27" w:rsidRDefault="00F864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1764" w:type="dxa"/>
          </w:tcPr>
          <w:p w14:paraId="403011EB" w14:textId="77777777" w:rsidR="00F864F0" w:rsidRPr="003F1F27" w:rsidRDefault="00F864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Финансовый год</w:t>
            </w:r>
          </w:p>
        </w:tc>
        <w:tc>
          <w:tcPr>
            <w:tcW w:w="1701" w:type="dxa"/>
          </w:tcPr>
          <w:p w14:paraId="0F2C4003" w14:textId="3B085F53" w:rsidR="00F864F0" w:rsidRPr="003F1F27" w:rsidRDefault="00F864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 xml:space="preserve">Плановый период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(год + 1)</w:t>
            </w:r>
          </w:p>
        </w:tc>
      </w:tr>
      <w:tr w:rsidR="00F864F0" w:rsidRPr="003F1F27" w14:paraId="0A3C27FE" w14:textId="77777777" w:rsidTr="002D3F4D">
        <w:tc>
          <w:tcPr>
            <w:tcW w:w="4535" w:type="dxa"/>
          </w:tcPr>
          <w:p w14:paraId="504E2785" w14:textId="77777777" w:rsidR="00F864F0" w:rsidRPr="003F1F27" w:rsidRDefault="00F86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764" w:type="dxa"/>
          </w:tcPr>
          <w:p w14:paraId="614F03A3" w14:textId="7F5F1D71" w:rsidR="00F864F0" w:rsidRPr="003F1F27" w:rsidRDefault="00F864F0" w:rsidP="00F86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  <w:tc>
          <w:tcPr>
            <w:tcW w:w="1701" w:type="dxa"/>
          </w:tcPr>
          <w:p w14:paraId="2F4B7AC1" w14:textId="43E32339" w:rsidR="00F864F0" w:rsidRPr="003F1F27" w:rsidRDefault="00F86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</w:tr>
      <w:tr w:rsidR="00F864F0" w:rsidRPr="003F1F27" w14:paraId="0E98EC1B" w14:textId="77777777" w:rsidTr="002D3F4D">
        <w:tc>
          <w:tcPr>
            <w:tcW w:w="4535" w:type="dxa"/>
          </w:tcPr>
          <w:p w14:paraId="40D6FF89" w14:textId="77777777" w:rsidR="00F864F0" w:rsidRPr="003F1F27" w:rsidRDefault="00F86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3F1F27"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наличии) из средств (тыс. руб.):</w:t>
            </w:r>
          </w:p>
        </w:tc>
        <w:tc>
          <w:tcPr>
            <w:tcW w:w="1764" w:type="dxa"/>
          </w:tcPr>
          <w:p w14:paraId="1315F075" w14:textId="77777777" w:rsidR="00F864F0" w:rsidRPr="003F1F27" w:rsidRDefault="00F86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BB66922" w14:textId="77777777" w:rsidR="00F864F0" w:rsidRPr="003F1F27" w:rsidRDefault="00F86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4F0" w:rsidRPr="003F1F27" w14:paraId="6765D2EA" w14:textId="77777777" w:rsidTr="002D3F4D">
        <w:tc>
          <w:tcPr>
            <w:tcW w:w="4535" w:type="dxa"/>
          </w:tcPr>
          <w:p w14:paraId="1BA687CD" w14:textId="77777777" w:rsidR="00F864F0" w:rsidRPr="003F1F27" w:rsidRDefault="00F86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бюджетов государственных внебюджетных фондов Российской Федерации</w:t>
            </w:r>
          </w:p>
        </w:tc>
        <w:tc>
          <w:tcPr>
            <w:tcW w:w="1764" w:type="dxa"/>
          </w:tcPr>
          <w:p w14:paraId="5EB47B98" w14:textId="77777777" w:rsidR="00F864F0" w:rsidRPr="003F1F27" w:rsidRDefault="00F86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CF651EE" w14:textId="77777777" w:rsidR="00F864F0" w:rsidRPr="003F1F27" w:rsidRDefault="00F86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4F0" w:rsidRPr="003F1F27" w14:paraId="6FE142B6" w14:textId="77777777" w:rsidTr="002D3F4D">
        <w:tc>
          <w:tcPr>
            <w:tcW w:w="4535" w:type="dxa"/>
          </w:tcPr>
          <w:p w14:paraId="485958F6" w14:textId="77777777" w:rsidR="00F864F0" w:rsidRPr="003F1F27" w:rsidRDefault="00F86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консолидированных бюджетов субъектов Российской Федерации</w:t>
            </w:r>
          </w:p>
        </w:tc>
        <w:tc>
          <w:tcPr>
            <w:tcW w:w="1764" w:type="dxa"/>
          </w:tcPr>
          <w:p w14:paraId="26B6BC2C" w14:textId="77777777" w:rsidR="00F864F0" w:rsidRPr="003F1F27" w:rsidRDefault="00F86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B5D9F8D" w14:textId="77777777" w:rsidR="00F864F0" w:rsidRPr="003F1F27" w:rsidRDefault="00F86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4F0" w:rsidRPr="003F1F27" w14:paraId="35F7F7C8" w14:textId="77777777" w:rsidTr="002D3F4D">
        <w:tc>
          <w:tcPr>
            <w:tcW w:w="4535" w:type="dxa"/>
          </w:tcPr>
          <w:p w14:paraId="2FC936CE" w14:textId="77777777" w:rsidR="00F864F0" w:rsidRPr="003F1F27" w:rsidRDefault="00F86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внебюджетных источников</w:t>
            </w:r>
          </w:p>
        </w:tc>
        <w:tc>
          <w:tcPr>
            <w:tcW w:w="1764" w:type="dxa"/>
          </w:tcPr>
          <w:p w14:paraId="55484BE2" w14:textId="4A8428AD" w:rsidR="00F864F0" w:rsidRPr="003F1F27" w:rsidRDefault="00F86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1940F24" w14:textId="62E6C799" w:rsidR="00F864F0" w:rsidRPr="003F1F27" w:rsidRDefault="00F86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4F0" w:rsidRPr="003F1F27" w14:paraId="7A8EFC56" w14:textId="77777777" w:rsidTr="002D3F4D">
        <w:tc>
          <w:tcPr>
            <w:tcW w:w="4535" w:type="dxa"/>
          </w:tcPr>
          <w:p w14:paraId="04E987CE" w14:textId="77777777" w:rsidR="00F864F0" w:rsidRPr="003F1F27" w:rsidRDefault="00F86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собственных средств организации</w:t>
            </w:r>
          </w:p>
        </w:tc>
        <w:tc>
          <w:tcPr>
            <w:tcW w:w="1764" w:type="dxa"/>
          </w:tcPr>
          <w:p w14:paraId="0E0B9CA4" w14:textId="77777777" w:rsidR="00F864F0" w:rsidRPr="003F1F27" w:rsidRDefault="00F86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E84F8E5" w14:textId="77777777" w:rsidR="00F864F0" w:rsidRPr="003F1F27" w:rsidRDefault="00F86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4F0" w:rsidRPr="003F1F27" w14:paraId="1F8D4721" w14:textId="77777777" w:rsidTr="002D3F4D">
        <w:tc>
          <w:tcPr>
            <w:tcW w:w="4535" w:type="dxa"/>
          </w:tcPr>
          <w:p w14:paraId="5A735AC3" w14:textId="77777777" w:rsidR="00F864F0" w:rsidRPr="003F1F27" w:rsidRDefault="00F864F0" w:rsidP="00F86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1F2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64" w:type="dxa"/>
          </w:tcPr>
          <w:p w14:paraId="166DDDDC" w14:textId="7E246C52" w:rsidR="00F864F0" w:rsidRPr="003F1F27" w:rsidRDefault="00F864F0" w:rsidP="00F86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  <w:tc>
          <w:tcPr>
            <w:tcW w:w="1701" w:type="dxa"/>
          </w:tcPr>
          <w:p w14:paraId="0FE4ED6F" w14:textId="34FDBC00" w:rsidR="00F864F0" w:rsidRPr="003F1F27" w:rsidRDefault="00F864F0" w:rsidP="00F864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</w:tr>
    </w:tbl>
    <w:p w14:paraId="09EE8EBD" w14:textId="164FDC60" w:rsidR="003F1F27" w:rsidRDefault="003F1F27">
      <w:pPr>
        <w:pStyle w:val="ConsPlusNormal"/>
        <w:pBdr>
          <w:bottom w:val="single" w:sz="6" w:space="1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EC568BD" w14:textId="10C60DD1" w:rsidR="00F864F0" w:rsidRDefault="00F864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90CD495" w14:textId="1C4420D0" w:rsidR="00F864F0" w:rsidRDefault="00F864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CAB8661" w14:textId="77777777" w:rsidR="00F864F0" w:rsidRPr="003F1F27" w:rsidRDefault="00F864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FE6A2A8" w14:textId="77777777" w:rsidR="003F1F27" w:rsidRPr="00D40DA5" w:rsidRDefault="003F1F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547"/>
      <w:bookmarkEnd w:id="8"/>
      <w:r w:rsidRPr="00D40DA5">
        <w:rPr>
          <w:rFonts w:ascii="Times New Roman" w:hAnsi="Times New Roman" w:cs="Times New Roman"/>
          <w:sz w:val="28"/>
          <w:szCs w:val="28"/>
        </w:rPr>
        <w:lastRenderedPageBreak/>
        <w:t xml:space="preserve">&lt;3&gt; </w:t>
      </w:r>
      <w:hyperlink r:id="rId12" w:history="1">
        <w:r w:rsidRPr="00D40DA5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D40DA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12 апреля 2013 г. N 327 "О единой государственной информационной системе учета научно-исследовательских, опытно-конструкторских и технологических работ гражданского назначения" (Собрание законодательства Российской Федерации, 2013, N 16, ст. 1956; 2014, N 47, ст. 6555; 2015, N 48, ст. 6837; 2016, N 19, ст. 2705; 2018, N 5, ст. 759; N 41, ст. 6260).</w:t>
      </w:r>
    </w:p>
    <w:p w14:paraId="6DFAD122" w14:textId="77777777" w:rsidR="003F1F27" w:rsidRPr="00D40DA5" w:rsidRDefault="003F1F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548"/>
      <w:bookmarkEnd w:id="9"/>
      <w:r w:rsidRPr="00D40DA5">
        <w:rPr>
          <w:rFonts w:ascii="Times New Roman" w:hAnsi="Times New Roman" w:cs="Times New Roman"/>
          <w:sz w:val="28"/>
          <w:szCs w:val="28"/>
        </w:rPr>
        <w:t xml:space="preserve">&lt;4&gt; </w:t>
      </w:r>
      <w:hyperlink r:id="rId13" w:history="1">
        <w:r w:rsidRPr="00D40DA5">
          <w:rPr>
            <w:rFonts w:ascii="Times New Roman" w:hAnsi="Times New Roman" w:cs="Times New Roman"/>
            <w:sz w:val="28"/>
            <w:szCs w:val="28"/>
          </w:rPr>
          <w:t>ГОСТ Р 7.0.49-2007</w:t>
        </w:r>
      </w:hyperlink>
      <w:r w:rsidRPr="00D40DA5">
        <w:rPr>
          <w:rFonts w:ascii="Times New Roman" w:hAnsi="Times New Roman" w:cs="Times New Roman"/>
          <w:sz w:val="28"/>
          <w:szCs w:val="28"/>
        </w:rPr>
        <w:t xml:space="preserve">. Государственный рубрикатор научно-технической информации. Структура, правила использования и ведения (утвержден и введен в действие приказом Федерального агентства по техническому регулированию и метрологии от 12 марта 2007 г. N 29-ст) (М., </w:t>
      </w:r>
      <w:proofErr w:type="spellStart"/>
      <w:r w:rsidRPr="00D40DA5">
        <w:rPr>
          <w:rFonts w:ascii="Times New Roman" w:hAnsi="Times New Roman" w:cs="Times New Roman"/>
          <w:sz w:val="28"/>
          <w:szCs w:val="28"/>
        </w:rPr>
        <w:t>Стандартинформ</w:t>
      </w:r>
      <w:proofErr w:type="spellEnd"/>
      <w:r w:rsidRPr="00D40DA5">
        <w:rPr>
          <w:rFonts w:ascii="Times New Roman" w:hAnsi="Times New Roman" w:cs="Times New Roman"/>
          <w:sz w:val="28"/>
          <w:szCs w:val="28"/>
        </w:rPr>
        <w:t>, 2007).</w:t>
      </w:r>
    </w:p>
    <w:p w14:paraId="4A35F7D7" w14:textId="77777777" w:rsidR="003F1F27" w:rsidRPr="00D40DA5" w:rsidRDefault="003F1F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549"/>
      <w:bookmarkEnd w:id="10"/>
      <w:r w:rsidRPr="00D40DA5">
        <w:rPr>
          <w:rFonts w:ascii="Times New Roman" w:hAnsi="Times New Roman" w:cs="Times New Roman"/>
          <w:sz w:val="28"/>
          <w:szCs w:val="28"/>
        </w:rPr>
        <w:t>&lt;5&gt; "</w:t>
      </w:r>
      <w:hyperlink r:id="rId14" w:history="1">
        <w:r w:rsidRPr="00D40DA5">
          <w:rPr>
            <w:rFonts w:ascii="Times New Roman" w:hAnsi="Times New Roman" w:cs="Times New Roman"/>
            <w:sz w:val="28"/>
            <w:szCs w:val="28"/>
          </w:rPr>
          <w:t>ГОСТ Р 7.0.5-2008</w:t>
        </w:r>
      </w:hyperlink>
      <w:r w:rsidRPr="00D40DA5">
        <w:rPr>
          <w:rFonts w:ascii="Times New Roman" w:hAnsi="Times New Roman" w:cs="Times New Roman"/>
          <w:sz w:val="28"/>
          <w:szCs w:val="28"/>
        </w:rPr>
        <w:t xml:space="preserve">. Национальный стандарт Российской Федерации. Система стандартов по информации, библиотечному и издательскому делу. Библиографическая ссылка. Общие требования и правила составления" (утвержден и введен в действие приказом </w:t>
      </w:r>
      <w:proofErr w:type="spellStart"/>
      <w:r w:rsidRPr="00D40DA5">
        <w:rPr>
          <w:rFonts w:ascii="Times New Roman" w:hAnsi="Times New Roman" w:cs="Times New Roman"/>
          <w:sz w:val="28"/>
          <w:szCs w:val="28"/>
        </w:rPr>
        <w:t>Ростехрегулирования</w:t>
      </w:r>
      <w:proofErr w:type="spellEnd"/>
      <w:r w:rsidRPr="00D40DA5">
        <w:rPr>
          <w:rFonts w:ascii="Times New Roman" w:hAnsi="Times New Roman" w:cs="Times New Roman"/>
          <w:sz w:val="28"/>
          <w:szCs w:val="28"/>
        </w:rPr>
        <w:t xml:space="preserve"> от 28 апреля 2008 г. N 95-ст) (М.: </w:t>
      </w:r>
      <w:proofErr w:type="spellStart"/>
      <w:r w:rsidRPr="00D40DA5">
        <w:rPr>
          <w:rFonts w:ascii="Times New Roman" w:hAnsi="Times New Roman" w:cs="Times New Roman"/>
          <w:sz w:val="28"/>
          <w:szCs w:val="28"/>
        </w:rPr>
        <w:t>Стандартинформ</w:t>
      </w:r>
      <w:proofErr w:type="spellEnd"/>
      <w:r w:rsidRPr="00D40DA5">
        <w:rPr>
          <w:rFonts w:ascii="Times New Roman" w:hAnsi="Times New Roman" w:cs="Times New Roman"/>
          <w:sz w:val="28"/>
          <w:szCs w:val="28"/>
        </w:rPr>
        <w:t>, 2008).</w:t>
      </w:r>
    </w:p>
    <w:p w14:paraId="1371E1ED" w14:textId="77777777" w:rsidR="003F1F27" w:rsidRPr="00D40DA5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2F50D61" w14:textId="77777777" w:rsidR="003F1F27" w:rsidRPr="00D40DA5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E0EF244" w14:textId="77777777" w:rsidR="003F1F27" w:rsidRPr="00D40DA5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E710519" w14:textId="77777777" w:rsidR="003F1F27" w:rsidRPr="00D40DA5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0DD8D96" w14:textId="77777777" w:rsidR="003F1F27" w:rsidRPr="00D40DA5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E8D96EC" w14:textId="77777777" w:rsidR="003F1F27" w:rsidRPr="00D40DA5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8E3B6FE" w14:textId="77777777" w:rsidR="003F1F27" w:rsidRPr="00D40DA5" w:rsidRDefault="003F1F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3F1F27" w:rsidRPr="00D40DA5" w:rsidSect="003F1F2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060169D" w16cid:durableId="228B36E1"/>
  <w16cid:commentId w16cid:paraId="21504986" w16cid:durableId="228B36E2"/>
  <w16cid:commentId w16cid:paraId="20214DE8" w16cid:durableId="228B36E3"/>
  <w16cid:commentId w16cid:paraId="38B687E9" w16cid:durableId="228B36E4"/>
  <w16cid:commentId w16cid:paraId="4D88CC30" w16cid:durableId="228B36E5"/>
  <w16cid:commentId w16cid:paraId="7CD7CE0A" w16cid:durableId="228B36E7"/>
  <w16cid:commentId w16cid:paraId="2E179AFF" w16cid:durableId="228B36EA"/>
  <w16cid:commentId w16cid:paraId="5AA1E46E" w16cid:durableId="228B36EB"/>
  <w16cid:commentId w16cid:paraId="0FC527DB" w16cid:durableId="228B36E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F27"/>
    <w:rsid w:val="00035CF0"/>
    <w:rsid w:val="00040A3D"/>
    <w:rsid w:val="000E04C1"/>
    <w:rsid w:val="001323FE"/>
    <w:rsid w:val="00133A75"/>
    <w:rsid w:val="001525DF"/>
    <w:rsid w:val="00233355"/>
    <w:rsid w:val="00236775"/>
    <w:rsid w:val="00246DB4"/>
    <w:rsid w:val="00292DAC"/>
    <w:rsid w:val="002A02C6"/>
    <w:rsid w:val="002C69F4"/>
    <w:rsid w:val="002D3F4D"/>
    <w:rsid w:val="003704B0"/>
    <w:rsid w:val="0038784D"/>
    <w:rsid w:val="003930E2"/>
    <w:rsid w:val="003E2713"/>
    <w:rsid w:val="003F1F27"/>
    <w:rsid w:val="0041268F"/>
    <w:rsid w:val="004F5DC4"/>
    <w:rsid w:val="005414BF"/>
    <w:rsid w:val="00576D82"/>
    <w:rsid w:val="005A192D"/>
    <w:rsid w:val="005C19A3"/>
    <w:rsid w:val="005F3F7D"/>
    <w:rsid w:val="0061761A"/>
    <w:rsid w:val="00634055"/>
    <w:rsid w:val="006645C5"/>
    <w:rsid w:val="00666A29"/>
    <w:rsid w:val="006903DE"/>
    <w:rsid w:val="0069655C"/>
    <w:rsid w:val="006A394F"/>
    <w:rsid w:val="006B0F76"/>
    <w:rsid w:val="006F18EB"/>
    <w:rsid w:val="00742A0F"/>
    <w:rsid w:val="00752E17"/>
    <w:rsid w:val="00781A5A"/>
    <w:rsid w:val="007C2A91"/>
    <w:rsid w:val="007D3632"/>
    <w:rsid w:val="007D37F9"/>
    <w:rsid w:val="0083656F"/>
    <w:rsid w:val="00844780"/>
    <w:rsid w:val="00893575"/>
    <w:rsid w:val="008B2081"/>
    <w:rsid w:val="008B6061"/>
    <w:rsid w:val="009A060B"/>
    <w:rsid w:val="009B5650"/>
    <w:rsid w:val="009C52E0"/>
    <w:rsid w:val="009D75B0"/>
    <w:rsid w:val="00A107D7"/>
    <w:rsid w:val="00A7514F"/>
    <w:rsid w:val="00A84CC7"/>
    <w:rsid w:val="00AC60EF"/>
    <w:rsid w:val="00AE73C1"/>
    <w:rsid w:val="00B90595"/>
    <w:rsid w:val="00BC6300"/>
    <w:rsid w:val="00C47DB0"/>
    <w:rsid w:val="00CD68C0"/>
    <w:rsid w:val="00CE0CBB"/>
    <w:rsid w:val="00D00972"/>
    <w:rsid w:val="00D40DA5"/>
    <w:rsid w:val="00D4573B"/>
    <w:rsid w:val="00EA59E4"/>
    <w:rsid w:val="00EE1E96"/>
    <w:rsid w:val="00EF4BD7"/>
    <w:rsid w:val="00F074CC"/>
    <w:rsid w:val="00F864F0"/>
    <w:rsid w:val="00F9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60F54"/>
  <w15:docId w15:val="{3DE3A113-AFAF-42A5-8812-963668413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1F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1F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F1F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D0097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0097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0097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0097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0097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009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009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4B15CF6BBB2FC5F8F59882E1CA619DF200D8F6FB2ACE2E556CC01B2960FF9E9D3B749EEA465C46D8A94E077775955135CE8B1755F56076hDs7M" TargetMode="External"/><Relationship Id="rId13" Type="http://schemas.openxmlformats.org/officeDocument/2006/relationships/hyperlink" Target="consultantplus://offline/ref=634B15CF6BBB2FC5F8F59B97F8CA619DF900DAF9F67B992C0439CE1E2130A58E8B72799BF4465A59DCA218h5s6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34B15CF6BBB2FC5F8F59882E1CA619DF200D8F6FB2ACE2E556CC01B2960FF9E9D3B749EEA465C46D8A94E077775955135CE8B1755F56076hDs7M" TargetMode="External"/><Relationship Id="rId12" Type="http://schemas.openxmlformats.org/officeDocument/2006/relationships/hyperlink" Target="consultantplus://offline/ref=634B15CF6BBB2FC5F8F59882E1CA619DF300D7FCF92CCE2E556CC01B2960FF9E8F3B2C92EA424247D8BC185631h2s0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34B15CF6BBB2FC5F8F59B97F8CA619DF900DAF9F67B992C0439CE1E2130A58E8B72799BF4465A59DCA218h5s6M" TargetMode="External"/><Relationship Id="rId11" Type="http://schemas.openxmlformats.org/officeDocument/2006/relationships/hyperlink" Target="consultantplus://offline/ref=634B15CF6BBB2FC5F8F59B97F8CA619DF302DFF4AB719175083BC9117E35B09FD37F7D81EA404245DEA0h1sAM" TargetMode="External"/><Relationship Id="rId5" Type="http://schemas.openxmlformats.org/officeDocument/2006/relationships/hyperlink" Target="consultantplus://offline/ref=634B15CF6BBB2FC5F8F59B97F8CA619DF900DAF9F67B992C0439CE1E2130A58E8B72799BF4465A59DCA218h5s6M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34B15CF6BBB2FC5F8F59882E1CA619DF200D8F6FB2ACE2E556CC01B2960FF9E9D3B749EEA465C41D6A94E077775955135CE8B1755F56076hDs7M" TargetMode="External"/><Relationship Id="rId4" Type="http://schemas.openxmlformats.org/officeDocument/2006/relationships/hyperlink" Target="consultantplus://offline/ref=634B15CF6BBB2FC5F8F59B97F8CA619DF900DAF9F67B992C0439CE1E2130A58E8B72799BF4465A59DCA218h5s6M" TargetMode="External"/><Relationship Id="rId9" Type="http://schemas.openxmlformats.org/officeDocument/2006/relationships/hyperlink" Target="consultantplus://offline/ref=634B15CF6BBB2FC5F8F59882E1CA619DF200D8F6FB2ACE2E556CC01B2960FF9E9D3B749EEA465C46D8A94E077775955135CE8B1755F56076hDs7M" TargetMode="External"/><Relationship Id="rId14" Type="http://schemas.openxmlformats.org/officeDocument/2006/relationships/hyperlink" Target="consultantplus://offline/ref=634B15CF6BBB2FC5F8F59B97F8CA619DF302DFF4AB719175083BC9117E35B09FD37F7D81EA404245DEA0h1s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2917</Words>
  <Characters>16631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 Алексей Юрьевич</dc:creator>
  <cp:lastModifiedBy>User</cp:lastModifiedBy>
  <cp:revision>19</cp:revision>
  <cp:lastPrinted>2020-06-10T03:39:00Z</cp:lastPrinted>
  <dcterms:created xsi:type="dcterms:W3CDTF">2020-06-10T05:39:00Z</dcterms:created>
  <dcterms:modified xsi:type="dcterms:W3CDTF">2020-07-08T09:08:00Z</dcterms:modified>
</cp:coreProperties>
</file>