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195" w:rsidRDefault="005D613D" w:rsidP="00946195">
      <w:pPr>
        <w:jc w:val="center"/>
        <w:rPr>
          <w:b/>
          <w:sz w:val="28"/>
          <w:szCs w:val="28"/>
        </w:rPr>
      </w:pPr>
      <w:r w:rsidRPr="005D613D">
        <w:rPr>
          <w:b/>
          <w:sz w:val="28"/>
          <w:szCs w:val="28"/>
        </w:rPr>
        <w:t>2 Аналоговая схемотехника на операционных усилителях</w:t>
      </w:r>
    </w:p>
    <w:p w:rsidR="005D613D" w:rsidRPr="005D613D" w:rsidRDefault="005D613D" w:rsidP="00946195">
      <w:pPr>
        <w:jc w:val="center"/>
        <w:rPr>
          <w:b/>
          <w:sz w:val="28"/>
          <w:szCs w:val="28"/>
        </w:rPr>
      </w:pPr>
    </w:p>
    <w:p w:rsidR="00946195" w:rsidRDefault="00946195" w:rsidP="00946195">
      <w:pPr>
        <w:jc w:val="center"/>
      </w:pPr>
      <w:r>
        <w:rPr>
          <w:noProof/>
        </w:rPr>
        <w:drawing>
          <wp:inline distT="0" distB="0" distL="0" distR="0">
            <wp:extent cx="3248025" cy="26860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195" w:rsidRDefault="00946195" w:rsidP="00946195">
      <w:pPr>
        <w:jc w:val="center"/>
      </w:pPr>
    </w:p>
    <w:p w:rsidR="00946195" w:rsidRPr="00F61093" w:rsidRDefault="00946195" w:rsidP="00946195">
      <w:pPr>
        <w:jc w:val="center"/>
      </w:pPr>
    </w:p>
    <w:p w:rsidR="00946195" w:rsidRDefault="00946195" w:rsidP="00946195">
      <w:pPr>
        <w:rPr>
          <w:sz w:val="28"/>
          <w:szCs w:val="28"/>
        </w:rPr>
      </w:pPr>
      <w:r>
        <w:rPr>
          <w:lang w:val="en-US"/>
        </w:rPr>
        <w:tab/>
      </w:r>
      <w:r>
        <w:rPr>
          <w:sz w:val="28"/>
          <w:szCs w:val="28"/>
        </w:rPr>
        <w:t>Определить частоту и амплитуду напряжения на выходе генератора.</w:t>
      </w:r>
    </w:p>
    <w:p w:rsidR="00946195" w:rsidRDefault="00946195" w:rsidP="00946195">
      <w:pPr>
        <w:rPr>
          <w:sz w:val="28"/>
          <w:szCs w:val="28"/>
        </w:rPr>
      </w:pPr>
    </w:p>
    <w:p w:rsidR="00946195" w:rsidRDefault="00946195" w:rsidP="00946195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5D613D">
        <w:rPr>
          <w:sz w:val="28"/>
          <w:szCs w:val="28"/>
        </w:rPr>
        <w:t xml:space="preserve">ОУ идеальный. </w:t>
      </w:r>
      <w:r>
        <w:rPr>
          <w:sz w:val="28"/>
          <w:szCs w:val="28"/>
        </w:rPr>
        <w:t xml:space="preserve">Параметры ПТ: крутизна </w:t>
      </w:r>
      <w:r>
        <w:rPr>
          <w:sz w:val="28"/>
          <w:szCs w:val="28"/>
          <w:lang w:val="en-US"/>
        </w:rPr>
        <w:t>S</w:t>
      </w:r>
      <w:r w:rsidRPr="003F26DB">
        <w:rPr>
          <w:sz w:val="28"/>
          <w:szCs w:val="28"/>
          <w:vertAlign w:val="subscript"/>
        </w:rPr>
        <w:t>0</w:t>
      </w:r>
      <w:r w:rsidRPr="003F26DB">
        <w:rPr>
          <w:sz w:val="28"/>
          <w:szCs w:val="28"/>
        </w:rPr>
        <w:t>=</w:t>
      </w:r>
      <w:r>
        <w:rPr>
          <w:sz w:val="28"/>
          <w:szCs w:val="28"/>
        </w:rPr>
        <w:t>2 мА</w:t>
      </w:r>
      <w:r w:rsidRPr="003F26DB"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при напряжении на затворе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>=0 В.</w:t>
      </w:r>
    </w:p>
    <w:p w:rsidR="00946195" w:rsidRPr="00946195" w:rsidRDefault="00946195" w:rsidP="00946195">
      <w:pPr>
        <w:rPr>
          <w:sz w:val="28"/>
          <w:szCs w:val="28"/>
        </w:rPr>
      </w:pPr>
      <w:r>
        <w:rPr>
          <w:sz w:val="28"/>
          <w:szCs w:val="28"/>
        </w:rPr>
        <w:t xml:space="preserve">Напряжение </w:t>
      </w:r>
      <w:proofErr w:type="gramStart"/>
      <w:r>
        <w:rPr>
          <w:sz w:val="28"/>
          <w:szCs w:val="28"/>
        </w:rPr>
        <w:t xml:space="preserve">отсечки  </w:t>
      </w:r>
      <w:r>
        <w:rPr>
          <w:sz w:val="28"/>
          <w:szCs w:val="28"/>
          <w:lang w:val="en-US"/>
        </w:rPr>
        <w:t>U</w:t>
      </w:r>
      <w:proofErr w:type="gramEnd"/>
      <w:r>
        <w:rPr>
          <w:sz w:val="28"/>
          <w:szCs w:val="28"/>
          <w:vertAlign w:val="subscript"/>
        </w:rPr>
        <w:t>ЗИ0</w:t>
      </w:r>
      <w:r>
        <w:rPr>
          <w:sz w:val="28"/>
          <w:szCs w:val="28"/>
        </w:rPr>
        <w:t>=</w:t>
      </w:r>
      <w:r w:rsidR="001A0B58">
        <w:rPr>
          <w:sz w:val="28"/>
          <w:szCs w:val="28"/>
        </w:rPr>
        <w:t xml:space="preserve"> </w:t>
      </w:r>
      <w:r w:rsidRPr="00F05344">
        <w:rPr>
          <w:sz w:val="28"/>
          <w:szCs w:val="28"/>
        </w:rPr>
        <w:t>-</w:t>
      </w:r>
      <w:r>
        <w:rPr>
          <w:sz w:val="28"/>
          <w:szCs w:val="28"/>
        </w:rPr>
        <w:t>1 В. Диод – идеальный (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ПР</w:t>
      </w:r>
      <w:r>
        <w:rPr>
          <w:sz w:val="28"/>
          <w:szCs w:val="28"/>
        </w:rPr>
        <w:t>=0 В).  τ=(</w:t>
      </w:r>
      <w:r>
        <w:rPr>
          <w:sz w:val="28"/>
          <w:szCs w:val="28"/>
          <w:lang w:val="en-US"/>
        </w:rPr>
        <w:t>R</w:t>
      </w:r>
      <w:r w:rsidRPr="001D43B9">
        <w:rPr>
          <w:sz w:val="28"/>
          <w:szCs w:val="28"/>
          <w:vertAlign w:val="subscript"/>
        </w:rPr>
        <w:t>1</w:t>
      </w:r>
      <w:r w:rsidRPr="001D43B9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R</w:t>
      </w:r>
      <w:proofErr w:type="gramStart"/>
      <w:r w:rsidRPr="001D43B9">
        <w:rPr>
          <w:sz w:val="28"/>
          <w:szCs w:val="28"/>
          <w:vertAlign w:val="subscript"/>
        </w:rPr>
        <w:t>2</w:t>
      </w:r>
      <w:r w:rsidRPr="001D43B9">
        <w:rPr>
          <w:sz w:val="28"/>
          <w:szCs w:val="28"/>
        </w:rPr>
        <w:t>)</w:t>
      </w:r>
      <w:r>
        <w:rPr>
          <w:sz w:val="28"/>
          <w:szCs w:val="28"/>
          <w:lang w:val="en-US"/>
        </w:rPr>
        <w:t>C</w:t>
      </w:r>
      <w:proofErr w:type="gramEnd"/>
      <w:r w:rsidRPr="001D43B9">
        <w:rPr>
          <w:sz w:val="28"/>
          <w:szCs w:val="28"/>
          <w:vertAlign w:val="subscript"/>
        </w:rPr>
        <w:t>1</w:t>
      </w:r>
      <w:r w:rsidRPr="001D43B9">
        <w:rPr>
          <w:sz w:val="28"/>
          <w:szCs w:val="28"/>
        </w:rPr>
        <w:t>&gt;&gt;</w:t>
      </w:r>
      <w:r>
        <w:rPr>
          <w:sz w:val="28"/>
          <w:szCs w:val="28"/>
          <w:lang w:val="en-US"/>
        </w:rPr>
        <w:t>T</w:t>
      </w:r>
    </w:p>
    <w:p w:rsidR="00946195" w:rsidRDefault="00946195" w:rsidP="00946195">
      <w:pPr>
        <w:rPr>
          <w:sz w:val="28"/>
          <w:szCs w:val="28"/>
        </w:rPr>
      </w:pPr>
    </w:p>
    <w:p w:rsidR="00946195" w:rsidRPr="00D30FF2" w:rsidRDefault="00946195" w:rsidP="00946195">
      <w:pPr>
        <w:jc w:val="center"/>
        <w:rPr>
          <w:b/>
          <w:sz w:val="28"/>
          <w:szCs w:val="28"/>
        </w:rPr>
      </w:pPr>
      <w:r w:rsidRPr="00D30FF2">
        <w:rPr>
          <w:b/>
          <w:sz w:val="28"/>
          <w:szCs w:val="28"/>
        </w:rPr>
        <w:t>Решение</w:t>
      </w:r>
    </w:p>
    <w:p w:rsidR="00946195" w:rsidRDefault="00946195" w:rsidP="00946195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A82DC7" w:rsidRPr="00717526">
        <w:rPr>
          <w:position w:val="-28"/>
          <w:sz w:val="28"/>
          <w:szCs w:val="28"/>
        </w:rPr>
        <w:object w:dxaOrig="470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7pt;height:41.25pt" o:ole="">
            <v:imagedata r:id="rId5" o:title=""/>
          </v:shape>
          <o:OLEObject Type="Embed" ProgID="Equation.3" ShapeID="_x0000_i1025" DrawAspect="Content" ObjectID="_1615972224" r:id="rId6"/>
        </w:object>
      </w:r>
      <w:r>
        <w:rPr>
          <w:sz w:val="28"/>
          <w:szCs w:val="28"/>
        </w:rPr>
        <w:t xml:space="preserve">,   </w:t>
      </w:r>
      <w:bookmarkStart w:id="0" w:name="_GoBack"/>
      <w:bookmarkEnd w:id="0"/>
    </w:p>
    <w:p w:rsidR="00946195" w:rsidRPr="00361746" w:rsidRDefault="00946195" w:rsidP="00946195">
      <w:pPr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R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4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proofErr w:type="gramStart"/>
      <w:r w:rsidRPr="00DE6588">
        <w:rPr>
          <w:sz w:val="28"/>
          <w:szCs w:val="28"/>
          <w:vertAlign w:val="subscript"/>
        </w:rPr>
        <w:t>6</w:t>
      </w:r>
      <w:r w:rsidRPr="00361746">
        <w:rPr>
          <w:sz w:val="28"/>
          <w:szCs w:val="28"/>
        </w:rPr>
        <w:t xml:space="preserve">,  </w:t>
      </w:r>
      <w:r>
        <w:rPr>
          <w:sz w:val="28"/>
          <w:szCs w:val="28"/>
          <w:lang w:val="en-US"/>
        </w:rPr>
        <w:t>C</w:t>
      </w:r>
      <w:proofErr w:type="gramEnd"/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2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3</w:t>
      </w:r>
      <w:r w:rsidRPr="00361746">
        <w:rPr>
          <w:sz w:val="28"/>
          <w:szCs w:val="28"/>
        </w:rPr>
        <w:t xml:space="preserve"> </w:t>
      </w:r>
    </w:p>
    <w:p w:rsidR="00946195" w:rsidRPr="00361746" w:rsidRDefault="00946195" w:rsidP="00946195">
      <w:pPr>
        <w:rPr>
          <w:sz w:val="28"/>
          <w:szCs w:val="28"/>
        </w:rPr>
      </w:pPr>
    </w:p>
    <w:p w:rsidR="00946195" w:rsidRDefault="00946195" w:rsidP="00946195">
      <w:pPr>
        <w:rPr>
          <w:sz w:val="28"/>
          <w:szCs w:val="28"/>
        </w:rPr>
      </w:pPr>
      <w:r w:rsidRPr="00361746">
        <w:rPr>
          <w:sz w:val="28"/>
          <w:szCs w:val="28"/>
        </w:rPr>
        <w:tab/>
      </w:r>
      <w:r>
        <w:rPr>
          <w:sz w:val="28"/>
          <w:szCs w:val="28"/>
        </w:rPr>
        <w:t xml:space="preserve">Коэффициент передачи цепи Вина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6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3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2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4</w:t>
      </w:r>
      <w:r w:rsidRPr="00E45CB9">
        <w:rPr>
          <w:sz w:val="28"/>
          <w:szCs w:val="28"/>
        </w:rPr>
        <w:t xml:space="preserve"> </w:t>
      </w:r>
      <w:r>
        <w:rPr>
          <w:sz w:val="28"/>
          <w:szCs w:val="28"/>
        </w:rPr>
        <w:t>равен 1</w:t>
      </w:r>
      <w:r w:rsidRPr="00E45CB9">
        <w:rPr>
          <w:sz w:val="28"/>
          <w:szCs w:val="28"/>
        </w:rPr>
        <w:t xml:space="preserve">/3. </w:t>
      </w:r>
      <w:r>
        <w:rPr>
          <w:sz w:val="28"/>
          <w:szCs w:val="28"/>
        </w:rPr>
        <w:t>Следовательно, для баланса амплитуд коэффициент усиления по неинвертирующему (прямому) входу ОУ должен быть равен 3.</w:t>
      </w:r>
    </w:p>
    <w:p w:rsidR="00946195" w:rsidRDefault="00946195" w:rsidP="00946195">
      <w:pPr>
        <w:rPr>
          <w:sz w:val="28"/>
          <w:szCs w:val="28"/>
        </w:rPr>
      </w:pPr>
    </w:p>
    <w:p w:rsidR="00946195" w:rsidRDefault="00946195" w:rsidP="00946195">
      <w:pPr>
        <w:jc w:val="center"/>
        <w:rPr>
          <w:sz w:val="28"/>
          <w:szCs w:val="28"/>
        </w:rPr>
      </w:pPr>
      <w:r w:rsidRPr="00DE6588">
        <w:rPr>
          <w:position w:val="-30"/>
          <w:sz w:val="28"/>
          <w:szCs w:val="28"/>
        </w:rPr>
        <w:object w:dxaOrig="2160" w:dyaOrig="680">
          <v:shape id="_x0000_i1026" type="#_x0000_t75" style="width:156pt;height:48.75pt" o:ole="">
            <v:imagedata r:id="rId7" o:title=""/>
          </v:shape>
          <o:OLEObject Type="Embed" ProgID="Equation.3" ShapeID="_x0000_i1026" DrawAspect="Content" ObjectID="_1615972225" r:id="rId8"/>
        </w:object>
      </w:r>
    </w:p>
    <w:p w:rsidR="00946195" w:rsidRDefault="00946195" w:rsidP="00946195">
      <w:pPr>
        <w:rPr>
          <w:sz w:val="28"/>
          <w:szCs w:val="28"/>
        </w:rPr>
      </w:pPr>
      <w:r>
        <w:rPr>
          <w:sz w:val="28"/>
          <w:szCs w:val="28"/>
        </w:rPr>
        <w:t xml:space="preserve">Отсюда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>=1 кОм, т.е.  крутизна</w:t>
      </w:r>
      <w:r w:rsidRPr="00C654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рабочей точке </w:t>
      </w:r>
      <w:r>
        <w:rPr>
          <w:sz w:val="28"/>
          <w:szCs w:val="28"/>
          <w:lang w:val="en-US"/>
        </w:rPr>
        <w:t>S</w:t>
      </w:r>
      <w:r w:rsidRPr="00E277DB">
        <w:rPr>
          <w:sz w:val="28"/>
          <w:szCs w:val="28"/>
        </w:rPr>
        <w:t>=1</w:t>
      </w:r>
      <w:r>
        <w:rPr>
          <w:sz w:val="28"/>
          <w:szCs w:val="28"/>
        </w:rPr>
        <w:t xml:space="preserve"> мА</w:t>
      </w:r>
      <w:r w:rsidRPr="00E277DB">
        <w:rPr>
          <w:sz w:val="28"/>
          <w:szCs w:val="28"/>
        </w:rPr>
        <w:t>/</w:t>
      </w:r>
      <w:r>
        <w:rPr>
          <w:sz w:val="28"/>
          <w:szCs w:val="28"/>
        </w:rPr>
        <w:t xml:space="preserve">В.  </w:t>
      </w:r>
    </w:p>
    <w:p w:rsidR="00B45E31" w:rsidRDefault="00B45E31" w:rsidP="00946195">
      <w:pPr>
        <w:rPr>
          <w:sz w:val="28"/>
          <w:szCs w:val="28"/>
        </w:rPr>
      </w:pPr>
    </w:p>
    <w:p w:rsidR="0059729F" w:rsidRDefault="0059729F" w:rsidP="00946195">
      <w:pPr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S=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1-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</m:oMath>
      </m:oMathPara>
    </w:p>
    <w:p w:rsidR="00946195" w:rsidRDefault="00946195" w:rsidP="00946195">
      <w:pPr>
        <w:jc w:val="center"/>
        <w:rPr>
          <w:sz w:val="28"/>
          <w:szCs w:val="28"/>
        </w:rPr>
      </w:pPr>
    </w:p>
    <w:p w:rsidR="00946195" w:rsidRDefault="00946195" w:rsidP="00946195">
      <w:pPr>
        <w:rPr>
          <w:sz w:val="28"/>
          <w:szCs w:val="28"/>
        </w:rPr>
      </w:pPr>
      <w:r>
        <w:rPr>
          <w:sz w:val="28"/>
          <w:szCs w:val="28"/>
        </w:rPr>
        <w:tab/>
        <w:t>Из этой ф-</w:t>
      </w:r>
      <w:proofErr w:type="spellStart"/>
      <w:r>
        <w:rPr>
          <w:sz w:val="28"/>
          <w:szCs w:val="28"/>
        </w:rPr>
        <w:t>лы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=0,5 В. Учитывая, что делитель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1</w:t>
      </w:r>
      <w:r w:rsidRPr="00E277DB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2</w:t>
      </w:r>
      <w:r w:rsidRPr="00E277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ослабляет сигнал в 10 раз, получаем напряжение </w:t>
      </w:r>
      <w:r w:rsidR="0059729F">
        <w:rPr>
          <w:sz w:val="28"/>
          <w:szCs w:val="28"/>
        </w:rPr>
        <w:t>на выходе диода должно быть 5 В, т.е. амплитуда выходного напряжения равна 5 В.</w:t>
      </w:r>
      <w:r>
        <w:rPr>
          <w:sz w:val="28"/>
          <w:szCs w:val="28"/>
        </w:rPr>
        <w:t xml:space="preserve"> </w:t>
      </w:r>
    </w:p>
    <w:p w:rsidR="00946195" w:rsidRPr="000B6D32" w:rsidRDefault="00946195" w:rsidP="00946195">
      <w:pPr>
        <w:rPr>
          <w:sz w:val="32"/>
          <w:szCs w:val="32"/>
        </w:rPr>
      </w:pPr>
    </w:p>
    <w:sectPr w:rsidR="00946195" w:rsidRPr="000B6D32" w:rsidSect="00CD6AF6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87C"/>
    <w:rsid w:val="00026BE3"/>
    <w:rsid w:val="000B6D32"/>
    <w:rsid w:val="001A0B58"/>
    <w:rsid w:val="0059729F"/>
    <w:rsid w:val="005D613D"/>
    <w:rsid w:val="00710CB0"/>
    <w:rsid w:val="00946195"/>
    <w:rsid w:val="00A82DC7"/>
    <w:rsid w:val="00B45E31"/>
    <w:rsid w:val="00BF177D"/>
    <w:rsid w:val="00C9387C"/>
    <w:rsid w:val="00CD6AF6"/>
    <w:rsid w:val="00DF0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66B0A1-EA85-4279-BE77-6D95B3191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6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B6D32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A82DC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2DC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webSettings" Target="webSettings.xml"/><Relationship Id="rId7" Type="http://schemas.openxmlformats.org/officeDocument/2006/relationships/image" Target="media/image3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wmf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Кафедра технической электроники СибГУТИ</Company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Савиных Валерий Леонидович</dc:creator>
  <cp:keywords/>
  <dc:description/>
  <cp:lastModifiedBy>Савиных Валерий Леонидович</cp:lastModifiedBy>
  <cp:revision>10</cp:revision>
  <cp:lastPrinted>2019-04-05T05:15:00Z</cp:lastPrinted>
  <dcterms:created xsi:type="dcterms:W3CDTF">2019-04-03T07:04:00Z</dcterms:created>
  <dcterms:modified xsi:type="dcterms:W3CDTF">2019-04-05T05:24:00Z</dcterms:modified>
</cp:coreProperties>
</file>